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4B2" w:rsidRPr="00712385" w:rsidRDefault="00A314B2">
      <w:pPr>
        <w:pStyle w:val="Glava"/>
        <w:tabs>
          <w:tab w:val="clear" w:pos="4536"/>
          <w:tab w:val="clear" w:pos="9072"/>
        </w:tabs>
        <w:rPr>
          <w:szCs w:val="20"/>
        </w:rPr>
      </w:pPr>
    </w:p>
    <w:p w:rsidR="00A314B2" w:rsidRPr="00712385" w:rsidRDefault="00A314B2">
      <w:pPr>
        <w:rPr>
          <w:szCs w:val="20"/>
        </w:rPr>
      </w:pPr>
    </w:p>
    <w:p w:rsidR="00A314B2" w:rsidRPr="00712385" w:rsidRDefault="00A314B2">
      <w:pPr>
        <w:rPr>
          <w:szCs w:val="20"/>
        </w:rPr>
      </w:pPr>
    </w:p>
    <w:p w:rsidR="00A314B2" w:rsidRPr="00712385" w:rsidRDefault="00A314B2">
      <w:pPr>
        <w:rPr>
          <w:szCs w:val="20"/>
        </w:rPr>
      </w:pPr>
    </w:p>
    <w:p w:rsidR="00A314B2" w:rsidRPr="00712385" w:rsidRDefault="00A314B2">
      <w:pPr>
        <w:rPr>
          <w:szCs w:val="20"/>
        </w:rPr>
      </w:pPr>
    </w:p>
    <w:p w:rsidR="00A314B2" w:rsidRPr="00712385" w:rsidRDefault="00A314B2">
      <w:pPr>
        <w:rPr>
          <w:szCs w:val="20"/>
        </w:rPr>
      </w:pPr>
    </w:p>
    <w:p w:rsidR="00A314B2" w:rsidRPr="00712385" w:rsidRDefault="00A314B2">
      <w:pPr>
        <w:rPr>
          <w:szCs w:val="20"/>
        </w:rPr>
      </w:pPr>
    </w:p>
    <w:p w:rsidR="00A314B2" w:rsidRPr="00712385" w:rsidRDefault="00A314B2">
      <w:pPr>
        <w:rPr>
          <w:szCs w:val="20"/>
        </w:rPr>
      </w:pPr>
    </w:p>
    <w:p w:rsidR="00A314B2" w:rsidRPr="00712385" w:rsidRDefault="00A314B2">
      <w:pPr>
        <w:rPr>
          <w:szCs w:val="20"/>
        </w:rPr>
      </w:pPr>
    </w:p>
    <w:p w:rsidR="00A314B2" w:rsidRPr="00712385" w:rsidRDefault="00A314B2">
      <w:pPr>
        <w:rPr>
          <w:szCs w:val="20"/>
        </w:rPr>
      </w:pPr>
    </w:p>
    <w:p w:rsidR="00A314B2" w:rsidRPr="00712385" w:rsidRDefault="00A314B2">
      <w:pPr>
        <w:rPr>
          <w:szCs w:val="20"/>
        </w:rPr>
      </w:pPr>
    </w:p>
    <w:p w:rsidR="00A314B2" w:rsidRPr="00712385" w:rsidRDefault="00A314B2">
      <w:pPr>
        <w:rPr>
          <w:szCs w:val="20"/>
        </w:rPr>
      </w:pPr>
    </w:p>
    <w:p w:rsidR="00A314B2" w:rsidRPr="00712385" w:rsidRDefault="00A314B2">
      <w:pPr>
        <w:rPr>
          <w:szCs w:val="20"/>
        </w:rPr>
      </w:pPr>
    </w:p>
    <w:p w:rsidR="00A314B2" w:rsidRPr="00712385" w:rsidRDefault="00A314B2">
      <w:pPr>
        <w:jc w:val="center"/>
        <w:rPr>
          <w:b/>
          <w:sz w:val="40"/>
          <w:szCs w:val="40"/>
        </w:rPr>
      </w:pPr>
      <w:r w:rsidRPr="00712385">
        <w:rPr>
          <w:b/>
          <w:sz w:val="40"/>
          <w:szCs w:val="40"/>
        </w:rPr>
        <w:t xml:space="preserve">MERILA ZA IZBOR OPERACIJ </w:t>
      </w:r>
    </w:p>
    <w:p w:rsidR="00A314B2" w:rsidRPr="00712385" w:rsidRDefault="00A314B2">
      <w:pPr>
        <w:jc w:val="center"/>
        <w:rPr>
          <w:b/>
          <w:sz w:val="40"/>
          <w:szCs w:val="40"/>
        </w:rPr>
      </w:pPr>
      <w:r w:rsidRPr="00712385">
        <w:rPr>
          <w:b/>
          <w:sz w:val="40"/>
          <w:szCs w:val="40"/>
        </w:rPr>
        <w:t xml:space="preserve">FINANCIRANIH IZ SREDSTEV KOHEZIJSKEGA SKLADA IN EVROPSKEGA SKLADA ZA REGIONALNI RAZVOJ </w:t>
      </w:r>
    </w:p>
    <w:p w:rsidR="00A314B2" w:rsidRPr="00712385" w:rsidRDefault="00A314B2">
      <w:pPr>
        <w:jc w:val="center"/>
        <w:rPr>
          <w:b/>
          <w:sz w:val="40"/>
          <w:szCs w:val="40"/>
        </w:rPr>
      </w:pPr>
      <w:r w:rsidRPr="00712385">
        <w:rPr>
          <w:b/>
          <w:sz w:val="40"/>
          <w:szCs w:val="40"/>
        </w:rPr>
        <w:t xml:space="preserve">V OKVIRU </w:t>
      </w:r>
    </w:p>
    <w:p w:rsidR="00A314B2" w:rsidRPr="00712385" w:rsidRDefault="00A314B2">
      <w:pPr>
        <w:jc w:val="center"/>
        <w:rPr>
          <w:b/>
          <w:sz w:val="40"/>
          <w:szCs w:val="40"/>
        </w:rPr>
      </w:pPr>
      <w:r w:rsidRPr="00712385">
        <w:rPr>
          <w:b/>
          <w:sz w:val="40"/>
          <w:szCs w:val="40"/>
        </w:rPr>
        <w:t>OPERATIVNEGA PROGRAMA RAZVOJA OKOLJSKE IN PROMETNE INFRASTRUKTURE ZA OBDOBJE 2007-2013</w:t>
      </w:r>
    </w:p>
    <w:p w:rsidR="00A314B2" w:rsidRPr="00712385" w:rsidRDefault="00A314B2">
      <w:pPr>
        <w:rPr>
          <w:szCs w:val="20"/>
        </w:rPr>
      </w:pPr>
    </w:p>
    <w:p w:rsidR="00A314B2" w:rsidRPr="00712385" w:rsidRDefault="00A314B2">
      <w:pPr>
        <w:rPr>
          <w:szCs w:val="20"/>
        </w:rPr>
      </w:pPr>
    </w:p>
    <w:p w:rsidR="00076DA1" w:rsidRPr="00712385" w:rsidRDefault="00076DA1">
      <w:pPr>
        <w:rPr>
          <w:szCs w:val="20"/>
        </w:rPr>
      </w:pPr>
    </w:p>
    <w:p w:rsidR="00076DA1" w:rsidRPr="00712385" w:rsidRDefault="00076DA1">
      <w:pPr>
        <w:rPr>
          <w:szCs w:val="20"/>
        </w:rPr>
      </w:pPr>
    </w:p>
    <w:p w:rsidR="00076DA1" w:rsidRPr="00712385" w:rsidRDefault="00076DA1">
      <w:pPr>
        <w:rPr>
          <w:szCs w:val="20"/>
        </w:rPr>
      </w:pPr>
    </w:p>
    <w:p w:rsidR="00076DA1" w:rsidRPr="00712385" w:rsidRDefault="00076DA1">
      <w:pPr>
        <w:rPr>
          <w:szCs w:val="20"/>
        </w:rPr>
      </w:pPr>
    </w:p>
    <w:p w:rsidR="00076DA1" w:rsidRPr="00712385" w:rsidRDefault="00076DA1">
      <w:pPr>
        <w:rPr>
          <w:szCs w:val="20"/>
        </w:rPr>
      </w:pPr>
    </w:p>
    <w:p w:rsidR="00076DA1" w:rsidRPr="00712385" w:rsidRDefault="00076DA1">
      <w:pPr>
        <w:rPr>
          <w:szCs w:val="20"/>
        </w:rPr>
      </w:pPr>
    </w:p>
    <w:p w:rsidR="00076DA1" w:rsidRPr="00712385" w:rsidRDefault="00076DA1">
      <w:pPr>
        <w:rPr>
          <w:szCs w:val="20"/>
        </w:rPr>
      </w:pPr>
    </w:p>
    <w:p w:rsidR="00076DA1" w:rsidRPr="00712385" w:rsidRDefault="00076DA1">
      <w:pPr>
        <w:rPr>
          <w:szCs w:val="20"/>
        </w:rPr>
      </w:pPr>
    </w:p>
    <w:p w:rsidR="00076DA1" w:rsidRPr="00712385" w:rsidRDefault="00076DA1">
      <w:pPr>
        <w:rPr>
          <w:szCs w:val="20"/>
        </w:rPr>
      </w:pPr>
    </w:p>
    <w:p w:rsidR="00076DA1" w:rsidRPr="00712385" w:rsidRDefault="00076DA1">
      <w:pPr>
        <w:rPr>
          <w:szCs w:val="20"/>
        </w:rPr>
      </w:pPr>
    </w:p>
    <w:p w:rsidR="00076DA1" w:rsidRPr="00712385" w:rsidRDefault="00076DA1">
      <w:pPr>
        <w:rPr>
          <w:szCs w:val="20"/>
        </w:rPr>
      </w:pPr>
    </w:p>
    <w:p w:rsidR="00076DA1" w:rsidRPr="00712385" w:rsidRDefault="00076DA1" w:rsidP="00076DA1">
      <w:pPr>
        <w:jc w:val="both"/>
        <w:rPr>
          <w:szCs w:val="20"/>
        </w:rPr>
      </w:pPr>
    </w:p>
    <w:p w:rsidR="00A314B2" w:rsidRPr="00712385" w:rsidRDefault="00076DA1" w:rsidP="00076DA1">
      <w:pPr>
        <w:jc w:val="both"/>
        <w:rPr>
          <w:szCs w:val="20"/>
        </w:rPr>
      </w:pPr>
      <w:r w:rsidRPr="00712385">
        <w:rPr>
          <w:szCs w:val="20"/>
        </w:rPr>
        <w:t xml:space="preserve">  </w:t>
      </w:r>
    </w:p>
    <w:p w:rsidR="00A314B2" w:rsidRPr="00712385" w:rsidRDefault="00A314B2" w:rsidP="00076DA1">
      <w:pPr>
        <w:jc w:val="both"/>
        <w:rPr>
          <w:szCs w:val="20"/>
        </w:rPr>
      </w:pPr>
    </w:p>
    <w:p w:rsidR="00A314B2" w:rsidRPr="00712385" w:rsidRDefault="00A314B2">
      <w:pPr>
        <w:rPr>
          <w:szCs w:val="20"/>
        </w:rPr>
      </w:pPr>
    </w:p>
    <w:p w:rsidR="00A314B2" w:rsidRPr="00712385" w:rsidRDefault="00A314B2">
      <w:pPr>
        <w:jc w:val="center"/>
        <w:rPr>
          <w:sz w:val="40"/>
          <w:szCs w:val="40"/>
        </w:rPr>
      </w:pPr>
    </w:p>
    <w:p w:rsidR="00784FB3" w:rsidRDefault="009E7783" w:rsidP="00784FB3">
      <w:pPr>
        <w:jc w:val="both"/>
        <w:rPr>
          <w:b/>
          <w:sz w:val="28"/>
          <w:szCs w:val="28"/>
        </w:rPr>
      </w:pPr>
      <w:r w:rsidRPr="00712385">
        <w:rPr>
          <w:b/>
          <w:sz w:val="28"/>
          <w:szCs w:val="28"/>
        </w:rPr>
        <w:br w:type="page"/>
      </w:r>
    </w:p>
    <w:p w:rsidR="00784FB3" w:rsidRPr="00757A05" w:rsidRDefault="00784FB3" w:rsidP="00784FB3">
      <w:pPr>
        <w:jc w:val="center"/>
        <w:rPr>
          <w:b/>
          <w:sz w:val="28"/>
          <w:szCs w:val="28"/>
        </w:rPr>
      </w:pPr>
      <w:r w:rsidRPr="00757A05">
        <w:rPr>
          <w:b/>
          <w:sz w:val="28"/>
          <w:szCs w:val="28"/>
        </w:rPr>
        <w:t>Zgodovina dokumenta</w:t>
      </w:r>
    </w:p>
    <w:p w:rsidR="00784FB3" w:rsidRDefault="00784FB3" w:rsidP="00784FB3">
      <w:pPr>
        <w:jc w:val="both"/>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1440"/>
        <w:gridCol w:w="6584"/>
      </w:tblGrid>
      <w:tr w:rsidR="00784FB3" w:rsidRPr="00936FEB">
        <w:tc>
          <w:tcPr>
            <w:tcW w:w="1188" w:type="dxa"/>
          </w:tcPr>
          <w:p w:rsidR="00784FB3" w:rsidRPr="00936FEB" w:rsidRDefault="00784FB3" w:rsidP="00936FEB">
            <w:pPr>
              <w:jc w:val="both"/>
              <w:rPr>
                <w:b/>
              </w:rPr>
            </w:pPr>
            <w:r w:rsidRPr="00936FEB">
              <w:rPr>
                <w:b/>
              </w:rPr>
              <w:t>Verzija</w:t>
            </w:r>
          </w:p>
        </w:tc>
        <w:tc>
          <w:tcPr>
            <w:tcW w:w="1440" w:type="dxa"/>
          </w:tcPr>
          <w:p w:rsidR="00784FB3" w:rsidRPr="00936FEB" w:rsidRDefault="00784FB3" w:rsidP="00936FEB">
            <w:pPr>
              <w:jc w:val="both"/>
              <w:rPr>
                <w:b/>
              </w:rPr>
            </w:pPr>
            <w:r w:rsidRPr="00936FEB">
              <w:rPr>
                <w:b/>
              </w:rPr>
              <w:t>Datum</w:t>
            </w:r>
          </w:p>
        </w:tc>
        <w:tc>
          <w:tcPr>
            <w:tcW w:w="6584" w:type="dxa"/>
          </w:tcPr>
          <w:p w:rsidR="00784FB3" w:rsidRPr="00936FEB" w:rsidRDefault="00784FB3" w:rsidP="00936FEB">
            <w:pPr>
              <w:jc w:val="both"/>
              <w:rPr>
                <w:b/>
              </w:rPr>
            </w:pPr>
            <w:r w:rsidRPr="00936FEB">
              <w:rPr>
                <w:b/>
              </w:rPr>
              <w:t>Komentar</w:t>
            </w:r>
          </w:p>
        </w:tc>
      </w:tr>
      <w:tr w:rsidR="00784FB3" w:rsidRPr="00936FEB">
        <w:tc>
          <w:tcPr>
            <w:tcW w:w="1188" w:type="dxa"/>
          </w:tcPr>
          <w:p w:rsidR="00784FB3" w:rsidRPr="000F659D" w:rsidRDefault="00784FB3" w:rsidP="00936FEB">
            <w:pPr>
              <w:jc w:val="both"/>
            </w:pPr>
            <w:r w:rsidRPr="000F659D">
              <w:t>1.0</w:t>
            </w:r>
          </w:p>
        </w:tc>
        <w:tc>
          <w:tcPr>
            <w:tcW w:w="1440" w:type="dxa"/>
          </w:tcPr>
          <w:p w:rsidR="00784FB3" w:rsidRPr="000F659D" w:rsidRDefault="00784FB3" w:rsidP="00936FEB">
            <w:pPr>
              <w:jc w:val="both"/>
            </w:pPr>
            <w:r w:rsidRPr="000F659D">
              <w:t>15.12.2007</w:t>
            </w:r>
          </w:p>
        </w:tc>
        <w:tc>
          <w:tcPr>
            <w:tcW w:w="6584" w:type="dxa"/>
          </w:tcPr>
          <w:p w:rsidR="00784FB3" w:rsidRPr="000F659D" w:rsidRDefault="00784FB3" w:rsidP="00936FEB">
            <w:pPr>
              <w:jc w:val="both"/>
            </w:pPr>
            <w:r w:rsidRPr="000F659D">
              <w:t>Merila posredovana v potrditev na NO 6.12.2007</w:t>
            </w:r>
          </w:p>
        </w:tc>
      </w:tr>
      <w:tr w:rsidR="00784FB3" w:rsidRPr="00936FEB">
        <w:trPr>
          <w:trHeight w:val="1835"/>
        </w:trPr>
        <w:tc>
          <w:tcPr>
            <w:tcW w:w="1188" w:type="dxa"/>
          </w:tcPr>
          <w:p w:rsidR="00784FB3" w:rsidRPr="000F659D" w:rsidRDefault="00784FB3" w:rsidP="00936FEB">
            <w:pPr>
              <w:jc w:val="both"/>
            </w:pPr>
            <w:r w:rsidRPr="000F659D">
              <w:t>1.1</w:t>
            </w:r>
          </w:p>
        </w:tc>
        <w:tc>
          <w:tcPr>
            <w:tcW w:w="1440" w:type="dxa"/>
          </w:tcPr>
          <w:p w:rsidR="00784FB3" w:rsidRPr="000F659D" w:rsidRDefault="00784FB3" w:rsidP="00936FEB">
            <w:pPr>
              <w:jc w:val="both"/>
            </w:pPr>
            <w:r w:rsidRPr="000F659D">
              <w:t>6.12.2007</w:t>
            </w:r>
          </w:p>
        </w:tc>
        <w:tc>
          <w:tcPr>
            <w:tcW w:w="6584" w:type="dxa"/>
          </w:tcPr>
          <w:p w:rsidR="00784FB3" w:rsidRPr="00936FEB" w:rsidRDefault="00784FB3" w:rsidP="00936FEB">
            <w:pPr>
              <w:jc w:val="both"/>
              <w:rPr>
                <w:b/>
                <w:sz w:val="22"/>
                <w:szCs w:val="22"/>
              </w:rPr>
            </w:pPr>
            <w:r w:rsidRPr="000F659D">
              <w:t xml:space="preserve">Merila potrjena na NO 6.12.2007 v skladu z Zapisnikom NO </w:t>
            </w:r>
            <w:r w:rsidRPr="00936FEB">
              <w:rPr>
                <w:rFonts w:cs="Arial"/>
              </w:rPr>
              <w:t xml:space="preserve">Sklep št. 7: Nadzorni odbor se je seznanil in potrdil Merila za izbor operacij, financiranih iz sredstev </w:t>
            </w:r>
            <w:r w:rsidRPr="00784FB3">
              <w:t>Kohezijskega sklada in evropskega sklada za regionalni razvoj v okviru Operativnega programa razvoja okoljske in prometne infrastrukture za obdobje 2007-2013.</w:t>
            </w:r>
            <w:r w:rsidRPr="00936FEB">
              <w:rPr>
                <w:rFonts w:cs="Arial"/>
              </w:rPr>
              <w:t xml:space="preserve"> Nadzorni odbor zadolži OU, da v desetih dneh dopolni gradivo z vsemi relevantnimi predlogi, ki so bili predlagani v razpravi.</w:t>
            </w:r>
          </w:p>
        </w:tc>
      </w:tr>
      <w:tr w:rsidR="009D36C5" w:rsidRPr="00E43086">
        <w:trPr>
          <w:trHeight w:val="399"/>
        </w:trPr>
        <w:tc>
          <w:tcPr>
            <w:tcW w:w="1188" w:type="dxa"/>
            <w:tcBorders>
              <w:top w:val="single" w:sz="4" w:space="0" w:color="auto"/>
              <w:left w:val="single" w:sz="4" w:space="0" w:color="auto"/>
              <w:bottom w:val="single" w:sz="4" w:space="0" w:color="auto"/>
              <w:right w:val="single" w:sz="4" w:space="0" w:color="auto"/>
            </w:tcBorders>
          </w:tcPr>
          <w:p w:rsidR="009D36C5" w:rsidRPr="000F659D" w:rsidRDefault="009D36C5" w:rsidP="009A3FD7">
            <w:pPr>
              <w:jc w:val="both"/>
            </w:pPr>
            <w:r>
              <w:t>2.0</w:t>
            </w:r>
          </w:p>
        </w:tc>
        <w:tc>
          <w:tcPr>
            <w:tcW w:w="1440" w:type="dxa"/>
            <w:tcBorders>
              <w:top w:val="single" w:sz="4" w:space="0" w:color="auto"/>
              <w:left w:val="single" w:sz="4" w:space="0" w:color="auto"/>
              <w:bottom w:val="single" w:sz="4" w:space="0" w:color="auto"/>
              <w:right w:val="single" w:sz="4" w:space="0" w:color="auto"/>
            </w:tcBorders>
          </w:tcPr>
          <w:p w:rsidR="009D36C5" w:rsidRPr="000F659D" w:rsidRDefault="00626F45" w:rsidP="009A3FD7">
            <w:pPr>
              <w:jc w:val="both"/>
            </w:pPr>
            <w:r>
              <w:t>4.6.2010</w:t>
            </w:r>
          </w:p>
        </w:tc>
        <w:tc>
          <w:tcPr>
            <w:tcW w:w="6584" w:type="dxa"/>
            <w:tcBorders>
              <w:top w:val="single" w:sz="4" w:space="0" w:color="auto"/>
              <w:left w:val="single" w:sz="4" w:space="0" w:color="auto"/>
              <w:bottom w:val="single" w:sz="4" w:space="0" w:color="auto"/>
              <w:right w:val="single" w:sz="4" w:space="0" w:color="auto"/>
            </w:tcBorders>
          </w:tcPr>
          <w:p w:rsidR="009D36C5" w:rsidRPr="000F659D" w:rsidRDefault="00626F45" w:rsidP="009A3FD7">
            <w:pPr>
              <w:jc w:val="both"/>
            </w:pPr>
            <w:r>
              <w:t xml:space="preserve">Merila v verziji 2.0 so bila predložena v potrditev na </w:t>
            </w:r>
            <w:r w:rsidRPr="00760ACF">
              <w:t>3. redn</w:t>
            </w:r>
            <w:r>
              <w:t>i</w:t>
            </w:r>
            <w:r w:rsidRPr="00760ACF">
              <w:t xml:space="preserve"> sej</w:t>
            </w:r>
            <w:r>
              <w:t>i</w:t>
            </w:r>
            <w:r w:rsidRPr="00760ACF">
              <w:t xml:space="preserve"> NO za OP RR in OP ROPI</w:t>
            </w:r>
            <w:r>
              <w:t xml:space="preserve">, ki </w:t>
            </w:r>
            <w:r w:rsidRPr="00760ACF">
              <w:t>je potekala 3.06.2009</w:t>
            </w:r>
            <w:r>
              <w:t>, vendar so bila zaradi neusklajenosti umaknjena iz obravnave, tako da se o njih ni glasovalo. Verzija 2.0 se je naknadno uskladila in dopolnila ter bila posredovana v potrditev na 4. redni seji NO 4.6.2010.</w:t>
            </w:r>
          </w:p>
        </w:tc>
      </w:tr>
    </w:tbl>
    <w:p w:rsidR="00784FB3" w:rsidRDefault="00784FB3" w:rsidP="00784FB3">
      <w:pPr>
        <w:ind w:left="708"/>
        <w:jc w:val="both"/>
        <w:rPr>
          <w:b/>
        </w:rPr>
      </w:pPr>
    </w:p>
    <w:p w:rsidR="00A314B2" w:rsidRPr="00712385" w:rsidRDefault="00784FB3" w:rsidP="00784FB3">
      <w:pPr>
        <w:jc w:val="both"/>
        <w:rPr>
          <w:b/>
          <w:sz w:val="28"/>
          <w:szCs w:val="28"/>
        </w:rPr>
      </w:pPr>
      <w:r>
        <w:rPr>
          <w:b/>
        </w:rPr>
        <w:br w:type="page"/>
      </w:r>
      <w:r w:rsidR="00A314B2" w:rsidRPr="00712385">
        <w:rPr>
          <w:b/>
          <w:sz w:val="28"/>
          <w:szCs w:val="28"/>
        </w:rPr>
        <w:lastRenderedPageBreak/>
        <w:t>UVOD</w:t>
      </w:r>
    </w:p>
    <w:p w:rsidR="00A314B2" w:rsidRPr="00712385" w:rsidRDefault="00A314B2">
      <w:pPr>
        <w:jc w:val="both"/>
        <w:rPr>
          <w:b/>
          <w:sz w:val="28"/>
          <w:szCs w:val="28"/>
        </w:rPr>
      </w:pPr>
    </w:p>
    <w:p w:rsidR="00A314B2" w:rsidRPr="00712385" w:rsidRDefault="00A314B2">
      <w:pPr>
        <w:jc w:val="both"/>
      </w:pPr>
      <w:r w:rsidRPr="00712385">
        <w:t xml:space="preserve">Skupni cilj Operativnega programa  </w:t>
      </w:r>
      <w:r w:rsidRPr="00712385">
        <w:rPr>
          <w:rStyle w:val="Krepko"/>
          <w:b w:val="0"/>
        </w:rPr>
        <w:t xml:space="preserve">razvoja okoljske in prometne infrastrukture za obdobje 2007-2013 </w:t>
      </w:r>
      <w:r w:rsidR="005759EA" w:rsidRPr="00712385">
        <w:rPr>
          <w:rStyle w:val="Krepko"/>
          <w:b w:val="0"/>
        </w:rPr>
        <w:t xml:space="preserve">(OP ROPI) </w:t>
      </w:r>
      <w:r w:rsidRPr="00712385">
        <w:t>je zagotoviti pogoje za rast z zagotavljanjem trajnostne mobilnosti, izboljšanj</w:t>
      </w:r>
      <w:r w:rsidR="009E7783" w:rsidRPr="00712385">
        <w:t>e</w:t>
      </w:r>
      <w:r w:rsidRPr="00712385">
        <w:t xml:space="preserve"> kakovosti okolja in izgradnja ustrezne infrastrukture.</w:t>
      </w:r>
    </w:p>
    <w:p w:rsidR="008B23EA" w:rsidRPr="00712385" w:rsidRDefault="008B23EA" w:rsidP="008B23EA"/>
    <w:p w:rsidR="008B23EA" w:rsidRPr="00712385" w:rsidRDefault="008B23EA" w:rsidP="008B23EA">
      <w:r w:rsidRPr="00712385">
        <w:t xml:space="preserve">OP ROPI </w:t>
      </w:r>
      <w:r w:rsidR="00C1524E">
        <w:t xml:space="preserve">zajema, </w:t>
      </w:r>
      <w:r w:rsidRPr="00712385">
        <w:t>poleg tehnične pomoči</w:t>
      </w:r>
      <w:r w:rsidR="00C1524E">
        <w:t xml:space="preserve">, </w:t>
      </w:r>
      <w:r w:rsidRPr="00712385">
        <w:t>naslednje razvojne prioritete:</w:t>
      </w:r>
    </w:p>
    <w:p w:rsidR="008B23EA" w:rsidRPr="00712385" w:rsidRDefault="008B23EA" w:rsidP="00AE259E">
      <w:pPr>
        <w:numPr>
          <w:ilvl w:val="0"/>
          <w:numId w:val="7"/>
        </w:numPr>
      </w:pPr>
      <w:r w:rsidRPr="00712385">
        <w:t>Železniška infrastruktura,</w:t>
      </w:r>
    </w:p>
    <w:p w:rsidR="008B23EA" w:rsidRPr="00712385" w:rsidRDefault="008B23EA" w:rsidP="00AE259E">
      <w:pPr>
        <w:numPr>
          <w:ilvl w:val="0"/>
          <w:numId w:val="7"/>
        </w:numPr>
      </w:pPr>
      <w:r w:rsidRPr="00712385">
        <w:t>Cestna in pomorska infrastruktura,</w:t>
      </w:r>
    </w:p>
    <w:p w:rsidR="008B23EA" w:rsidRPr="00712385" w:rsidRDefault="008B23EA" w:rsidP="00AE259E">
      <w:pPr>
        <w:numPr>
          <w:ilvl w:val="0"/>
          <w:numId w:val="7"/>
        </w:numPr>
      </w:pPr>
      <w:r w:rsidRPr="00712385">
        <w:t>Prometna  infrastruktura,</w:t>
      </w:r>
    </w:p>
    <w:p w:rsidR="008B23EA" w:rsidRPr="00712385" w:rsidRDefault="008B23EA" w:rsidP="00AE259E">
      <w:pPr>
        <w:numPr>
          <w:ilvl w:val="0"/>
          <w:numId w:val="7"/>
        </w:numPr>
      </w:pPr>
      <w:r w:rsidRPr="00712385">
        <w:t>Ravnanje s komunalnimi odpadki,</w:t>
      </w:r>
    </w:p>
    <w:p w:rsidR="008B23EA" w:rsidRPr="00712385" w:rsidRDefault="008B23EA" w:rsidP="00AE259E">
      <w:pPr>
        <w:numPr>
          <w:ilvl w:val="0"/>
          <w:numId w:val="7"/>
        </w:numPr>
      </w:pPr>
      <w:r w:rsidRPr="00712385">
        <w:t>Varstvo okolja-področje voda,</w:t>
      </w:r>
    </w:p>
    <w:p w:rsidR="008B23EA" w:rsidRPr="00712385" w:rsidRDefault="008B23EA" w:rsidP="00AE259E">
      <w:pPr>
        <w:numPr>
          <w:ilvl w:val="0"/>
          <w:numId w:val="7"/>
        </w:numPr>
      </w:pPr>
      <w:r w:rsidRPr="00712385">
        <w:t>Trajnostna raba energije,</w:t>
      </w:r>
    </w:p>
    <w:p w:rsidR="008B23EA" w:rsidRPr="00712385" w:rsidRDefault="008B23EA" w:rsidP="008B23EA">
      <w:pPr>
        <w:rPr>
          <w:rStyle w:val="Krepko"/>
          <w:b w:val="0"/>
          <w:szCs w:val="22"/>
        </w:rPr>
      </w:pPr>
    </w:p>
    <w:p w:rsidR="008B23EA" w:rsidRPr="00712385" w:rsidRDefault="008B23EA" w:rsidP="008B23EA">
      <w:pPr>
        <w:jc w:val="both"/>
        <w:rPr>
          <w:rStyle w:val="Krepko"/>
          <w:b w:val="0"/>
          <w:szCs w:val="22"/>
        </w:rPr>
      </w:pPr>
      <w:r w:rsidRPr="00712385">
        <w:rPr>
          <w:rStyle w:val="Krepko"/>
          <w:b w:val="0"/>
          <w:szCs w:val="22"/>
        </w:rPr>
        <w:t>Usmeritve za oblikovanje meril za izbor operacij, financiranih iz k</w:t>
      </w:r>
      <w:r w:rsidRPr="00712385">
        <w:t xml:space="preserve">ohezijskega sklada in deloma </w:t>
      </w:r>
      <w:r w:rsidRPr="00712385">
        <w:rPr>
          <w:rStyle w:val="Krepko"/>
          <w:b w:val="0"/>
          <w:szCs w:val="22"/>
        </w:rPr>
        <w:t>Evropskega sklada za regionalni razvoj niso izključne ter v najširšem okviru omogočajo:</w:t>
      </w:r>
    </w:p>
    <w:p w:rsidR="00790CB3" w:rsidRPr="00712385" w:rsidRDefault="00790CB3" w:rsidP="00AE259E">
      <w:pPr>
        <w:numPr>
          <w:ilvl w:val="0"/>
          <w:numId w:val="6"/>
        </w:numPr>
        <w:jc w:val="both"/>
        <w:rPr>
          <w:rStyle w:val="Krepko"/>
          <w:b w:val="0"/>
          <w:szCs w:val="22"/>
        </w:rPr>
      </w:pPr>
      <w:r w:rsidRPr="00712385">
        <w:rPr>
          <w:rStyle w:val="Krepko"/>
          <w:b w:val="0"/>
          <w:szCs w:val="22"/>
        </w:rPr>
        <w:t>uresničevanje ciljev razvojne prioritete in sinergijskih učinkov,</w:t>
      </w:r>
    </w:p>
    <w:p w:rsidR="00790CB3" w:rsidRPr="00712385" w:rsidRDefault="00790CB3" w:rsidP="00AE259E">
      <w:pPr>
        <w:numPr>
          <w:ilvl w:val="0"/>
          <w:numId w:val="6"/>
        </w:numPr>
        <w:jc w:val="both"/>
        <w:rPr>
          <w:rStyle w:val="Krepko"/>
          <w:b w:val="0"/>
        </w:rPr>
      </w:pPr>
      <w:r w:rsidRPr="00712385">
        <w:rPr>
          <w:rStyle w:val="Krepko"/>
          <w:b w:val="0"/>
        </w:rPr>
        <w:t>uresničevanje ciljev horizontalnih politik, zlasti trajnostnega razvoja in enakih možnosti, ki se smiselno uporabljajo v skladu z določili O</w:t>
      </w:r>
      <w:r w:rsidR="00C1524E">
        <w:rPr>
          <w:rStyle w:val="Krepko"/>
          <w:b w:val="0"/>
        </w:rPr>
        <w:t>P ROPI</w:t>
      </w:r>
      <w:r w:rsidRPr="00712385">
        <w:rPr>
          <w:rStyle w:val="Krepko"/>
          <w:b w:val="0"/>
        </w:rPr>
        <w:t>.</w:t>
      </w:r>
    </w:p>
    <w:p w:rsidR="00790CB3" w:rsidRPr="00712385" w:rsidRDefault="00790CB3" w:rsidP="00790CB3">
      <w:pPr>
        <w:jc w:val="both"/>
        <w:rPr>
          <w:b/>
        </w:rPr>
      </w:pPr>
    </w:p>
    <w:p w:rsidR="00A314B2" w:rsidRPr="00712385" w:rsidRDefault="00790CB3">
      <w:pPr>
        <w:jc w:val="both"/>
        <w:rPr>
          <w:bCs/>
          <w:sz w:val="28"/>
          <w:szCs w:val="28"/>
        </w:rPr>
      </w:pPr>
      <w:r w:rsidRPr="00712385">
        <w:rPr>
          <w:rStyle w:val="Krepko"/>
          <w:b w:val="0"/>
        </w:rPr>
        <w:t xml:space="preserve">Podrobnejša merila za izvajanje posameznih aktivnosti so opredeljena na ravni posameznega načina izbora operacij, </w:t>
      </w:r>
      <w:r w:rsidR="009E7783" w:rsidRPr="00712385">
        <w:rPr>
          <w:rStyle w:val="Krepko"/>
          <w:b w:val="0"/>
        </w:rPr>
        <w:t>in sicer</w:t>
      </w:r>
      <w:r w:rsidR="00B105E1" w:rsidRPr="00712385">
        <w:rPr>
          <w:rStyle w:val="Krepko"/>
          <w:b w:val="0"/>
        </w:rPr>
        <w:t xml:space="preserve"> </w:t>
      </w:r>
      <w:r w:rsidRPr="00712385">
        <w:t xml:space="preserve">javni razpis za izbor operacij </w:t>
      </w:r>
      <w:r w:rsidRPr="00712385">
        <w:br/>
        <w:t>ali neposredna potrditev operacij. Pri javnem razpisu za izbor operacij</w:t>
      </w:r>
      <w:r w:rsidR="00C1524E">
        <w:t xml:space="preserve"> </w:t>
      </w:r>
      <w:r w:rsidRPr="00712385">
        <w:t>posredniško telo</w:t>
      </w:r>
      <w:r w:rsidR="00F47F58" w:rsidRPr="00712385">
        <w:t xml:space="preserve"> (PT)</w:t>
      </w:r>
      <w:r w:rsidRPr="00712385">
        <w:t xml:space="preserve"> </w:t>
      </w:r>
      <w:r w:rsidR="00BE1D8B" w:rsidRPr="00712385">
        <w:t xml:space="preserve">oziroma neposredni proračunski uporabnik (NPU) </w:t>
      </w:r>
      <w:r w:rsidRPr="00712385">
        <w:t xml:space="preserve">pripravi javni razpis na podlagi meril za izbor operacij in ga pred objavo v Uradnem listu RS posreduje organu upravljanja </w:t>
      </w:r>
      <w:r w:rsidR="00F47F58" w:rsidRPr="00712385">
        <w:t xml:space="preserve">(OU) </w:t>
      </w:r>
      <w:r w:rsidRPr="00712385">
        <w:t xml:space="preserve">v pregled in odobritev. Pri neposredni potrditvi operacij, upravičenec pripravi vlogo za projekt oziroma skupino projektov in jo posreduje </w:t>
      </w:r>
      <w:r w:rsidR="00F47F58" w:rsidRPr="00712385">
        <w:t>PT</w:t>
      </w:r>
      <w:r w:rsidRPr="00712385">
        <w:t>, ki preveri, ali je vloga administrativno, tehnično, finančno in vsebinsko ustrezna ter skladna z merili za izbor operacij</w:t>
      </w:r>
      <w:r w:rsidR="00BE1D8B" w:rsidRPr="00712385">
        <w:t>, nato jo posreduje OU v potrditev</w:t>
      </w:r>
      <w:r w:rsidRPr="00712385">
        <w:t xml:space="preserve">. </w:t>
      </w:r>
      <w:r w:rsidR="00BE1D8B" w:rsidRPr="00712385">
        <w:t>V primeru, ko je v vlogi upravičenca neposredni proračunski uporabnik, le</w:t>
      </w:r>
      <w:r w:rsidR="003D4141">
        <w:t>-</w:t>
      </w:r>
      <w:r w:rsidR="00BE1D8B" w:rsidRPr="00712385">
        <w:t>ta priprav</w:t>
      </w:r>
      <w:r w:rsidR="00314C29" w:rsidRPr="00712385">
        <w:t xml:space="preserve">i vlogo </w:t>
      </w:r>
      <w:r w:rsidR="003D4141">
        <w:t xml:space="preserve">v skladu z merili za izbor operacij </w:t>
      </w:r>
      <w:r w:rsidR="00314C29" w:rsidRPr="00712385">
        <w:t>in jo posreduje OU v potrditev</w:t>
      </w:r>
      <w:r w:rsidRPr="00712385">
        <w:t xml:space="preserve">. </w:t>
      </w:r>
      <w:r w:rsidR="00AC5755" w:rsidRPr="00712385">
        <w:t xml:space="preserve">Organ upravljanja na podlagi meril za izbor operacij potrdi vlogo in o tem </w:t>
      </w:r>
      <w:r w:rsidRPr="00712385">
        <w:t xml:space="preserve">obvesti upravičenca oziroma skupino upravičencev s posredovanjem odločitve o dodelitvi sredstev za odobritev pomoči. V primeru velikih projektov, upravičenec pripravi vlogo skladno z določbami 39. člena Uredbe Sveta (ES) št. 1083/2006) in jo posreduje </w:t>
      </w:r>
      <w:r w:rsidR="00F47F58" w:rsidRPr="00712385">
        <w:t>PT</w:t>
      </w:r>
      <w:r w:rsidRPr="00712385">
        <w:t>, ki preveri, ali je vloga administrativno, tehnično, finančno in vsebinsko ustrezna ter pripravljena v skladu z merili za izbor operacij. P</w:t>
      </w:r>
      <w:r w:rsidR="00F47F58" w:rsidRPr="00712385">
        <w:t>T nato</w:t>
      </w:r>
      <w:r w:rsidRPr="00712385">
        <w:t xml:space="preserve"> posreduje vlogo </w:t>
      </w:r>
      <w:r w:rsidR="003D4141">
        <w:t>OU</w:t>
      </w:r>
      <w:r w:rsidR="00314C29" w:rsidRPr="00712385">
        <w:t xml:space="preserve"> (v primeru, ko je v vlogi upravičenca neposredni proračunski uporabnik, le ta pripravi vlogo in jo posreduje OU)</w:t>
      </w:r>
      <w:r w:rsidRPr="00712385">
        <w:t>, ki preveri, ali vloga ustreza opredelitvi velikega projekta in preveri, ali vsebuje vse podatke, opredeljene v 40. členu Uredbe Sveta (ES) št. 1083/2006</w:t>
      </w:r>
      <w:r w:rsidR="00314C29" w:rsidRPr="00712385">
        <w:t>, in ali je ta skladna z merili za izbor operacij,</w:t>
      </w:r>
      <w:r w:rsidRPr="00712385">
        <w:t xml:space="preserve"> ter jo posreduje Evropski komisiji. Postopek </w:t>
      </w:r>
      <w:r w:rsidRPr="00712385">
        <w:rPr>
          <w:rStyle w:val="Krepko"/>
          <w:b w:val="0"/>
          <w:bCs w:val="0"/>
          <w:color w:val="000000"/>
        </w:rPr>
        <w:t xml:space="preserve">izbora in potrjevanja operacij je opredeljen v </w:t>
      </w:r>
      <w:r w:rsidRPr="00712385">
        <w:rPr>
          <w:rStyle w:val="Krepko"/>
          <w:b w:val="0"/>
        </w:rPr>
        <w:t>Uredbi</w:t>
      </w:r>
      <w:r w:rsidRPr="00712385">
        <w:t xml:space="preserve"> o izvajanju postopkov pri porabi sredstev evropske kohezijske politike v Republiki Sloveniji v programskem obdobju 2007–2013 </w:t>
      </w:r>
      <w:r w:rsidR="009F3EDB">
        <w:t xml:space="preserve">(Uradni list RS, št. 41/2007) </w:t>
      </w:r>
      <w:r w:rsidRPr="00712385">
        <w:t>ter podrobneje v Navodilih organa upravljanja za pripravo, prijavo in potrjevanje instrumentov za izvajanje kohezijske politike v programskem obdobju 2007 – 2013.</w:t>
      </w:r>
      <w:r w:rsidR="00A314B2" w:rsidRPr="00712385">
        <w:rPr>
          <w:bCs/>
          <w:sz w:val="28"/>
          <w:szCs w:val="28"/>
        </w:rPr>
        <w:t xml:space="preserve"> </w:t>
      </w:r>
    </w:p>
    <w:p w:rsidR="00A314B2" w:rsidRPr="00712385" w:rsidRDefault="00A314B2">
      <w:pPr>
        <w:jc w:val="both"/>
        <w:rPr>
          <w:b/>
        </w:rPr>
      </w:pPr>
      <w:r w:rsidRPr="00712385">
        <w:rPr>
          <w:bCs/>
          <w:sz w:val="28"/>
          <w:szCs w:val="28"/>
        </w:rPr>
        <w:br w:type="page"/>
      </w:r>
    </w:p>
    <w:p w:rsidR="00A314B2" w:rsidRPr="00712385" w:rsidRDefault="00A314B2" w:rsidP="00AE259E">
      <w:pPr>
        <w:numPr>
          <w:ilvl w:val="0"/>
          <w:numId w:val="14"/>
        </w:numPr>
        <w:jc w:val="both"/>
        <w:rPr>
          <w:b/>
        </w:rPr>
      </w:pPr>
      <w:r w:rsidRPr="00712385">
        <w:rPr>
          <w:b/>
        </w:rPr>
        <w:t>RAZVOJNA PRIORITETA</w:t>
      </w:r>
    </w:p>
    <w:p w:rsidR="00A314B2" w:rsidRPr="00712385" w:rsidRDefault="00A314B2">
      <w:pPr>
        <w:jc w:val="both"/>
        <w:rPr>
          <w:b/>
        </w:rPr>
      </w:pPr>
    </w:p>
    <w:p w:rsidR="00A314B2" w:rsidRPr="00712385" w:rsidRDefault="00A314B2">
      <w:pPr>
        <w:pStyle w:val="Naslov4"/>
      </w:pPr>
      <w:r w:rsidRPr="00712385">
        <w:t>ŽELEZNIŠKA INFRASTRUKTURA</w:t>
      </w:r>
    </w:p>
    <w:p w:rsidR="00A314B2" w:rsidRPr="00712385" w:rsidRDefault="00A314B2">
      <w:pPr>
        <w:jc w:val="both"/>
        <w:rPr>
          <w:b/>
        </w:rPr>
      </w:pPr>
    </w:p>
    <w:p w:rsidR="00A314B2" w:rsidRPr="00712385" w:rsidRDefault="00A314B2">
      <w:pPr>
        <w:jc w:val="both"/>
      </w:pPr>
      <w:r w:rsidRPr="00712385">
        <w:t xml:space="preserve">Razvojno prioriteto OP ROPI »Železniška infrastruktura« sestavlja </w:t>
      </w:r>
      <w:r w:rsidR="00204A26" w:rsidRPr="00712385">
        <w:t>le</w:t>
      </w:r>
      <w:r w:rsidRPr="00712385">
        <w:t xml:space="preserve"> ena prednostna usmeritev:</w:t>
      </w:r>
    </w:p>
    <w:p w:rsidR="00A314B2" w:rsidRPr="00712385" w:rsidRDefault="00A314B2">
      <w:pPr>
        <w:rPr>
          <w:b/>
        </w:rPr>
      </w:pPr>
    </w:p>
    <w:p w:rsidR="0099467D" w:rsidRPr="00712385" w:rsidRDefault="0099467D">
      <w:pPr>
        <w:rPr>
          <w:b/>
        </w:rPr>
      </w:pPr>
    </w:p>
    <w:p w:rsidR="00A314B2" w:rsidRPr="00712385" w:rsidRDefault="00A314B2">
      <w:pPr>
        <w:pStyle w:val="Naslov5"/>
      </w:pPr>
      <w:r w:rsidRPr="00712385">
        <w:rPr>
          <w:u w:val="single"/>
        </w:rPr>
        <w:t>Cilj razvojne prioritet</w:t>
      </w:r>
      <w:r w:rsidRPr="00712385">
        <w:t xml:space="preserve">e </w:t>
      </w:r>
    </w:p>
    <w:p w:rsidR="0099467D" w:rsidRPr="00712385" w:rsidRDefault="0099467D">
      <w:pPr>
        <w:jc w:val="both"/>
      </w:pPr>
    </w:p>
    <w:p w:rsidR="00A314B2" w:rsidRPr="00712385" w:rsidRDefault="00A314B2">
      <w:pPr>
        <w:jc w:val="both"/>
      </w:pPr>
      <w:r w:rsidRPr="00712385">
        <w:t xml:space="preserve">Splošni cilj razvojne prioritete je </w:t>
      </w:r>
      <w:r w:rsidRPr="00712385">
        <w:rPr>
          <w:b/>
        </w:rPr>
        <w:t>posodobitev oziroma gradnja nove železniške infrastrukture v Republiki Sloveniji, ki se preko V. in X. evropskega prometnega koridorja vključuje v transevropsko prometno omrežje (TEN)</w:t>
      </w:r>
      <w:r w:rsidRPr="00712385">
        <w:t>.</w:t>
      </w:r>
    </w:p>
    <w:p w:rsidR="00A314B2" w:rsidRPr="00712385" w:rsidRDefault="00A314B2">
      <w:pPr>
        <w:autoSpaceDE w:val="0"/>
        <w:autoSpaceDN w:val="0"/>
        <w:adjustRightInd w:val="0"/>
        <w:spacing w:line="240" w:lineRule="atLeast"/>
        <w:jc w:val="both"/>
        <w:rPr>
          <w:color w:val="000000"/>
        </w:rPr>
      </w:pPr>
    </w:p>
    <w:p w:rsidR="00A314B2" w:rsidRPr="00712385" w:rsidRDefault="00A314B2">
      <w:pPr>
        <w:autoSpaceDE w:val="0"/>
        <w:autoSpaceDN w:val="0"/>
        <w:adjustRightInd w:val="0"/>
        <w:spacing w:line="240" w:lineRule="atLeast"/>
        <w:jc w:val="both"/>
        <w:rPr>
          <w:color w:val="000000"/>
        </w:rPr>
      </w:pPr>
      <w:r w:rsidRPr="00712385">
        <w:t>Specifični cilji so naslednji</w:t>
      </w:r>
      <w:r w:rsidRPr="00712385">
        <w:rPr>
          <w:color w:val="000000"/>
        </w:rPr>
        <w:t>:</w:t>
      </w:r>
    </w:p>
    <w:p w:rsidR="00A314B2" w:rsidRPr="00712385" w:rsidRDefault="00A314B2" w:rsidP="00AE259E">
      <w:pPr>
        <w:numPr>
          <w:ilvl w:val="0"/>
          <w:numId w:val="1"/>
        </w:numPr>
        <w:autoSpaceDE w:val="0"/>
        <w:autoSpaceDN w:val="0"/>
        <w:adjustRightInd w:val="0"/>
        <w:spacing w:line="240" w:lineRule="atLeast"/>
        <w:jc w:val="both"/>
        <w:rPr>
          <w:bCs/>
          <w:color w:val="000000"/>
        </w:rPr>
      </w:pPr>
      <w:r w:rsidRPr="00712385">
        <w:t>povečanje prevozne moči proge,</w:t>
      </w:r>
    </w:p>
    <w:p w:rsidR="00A314B2" w:rsidRPr="00712385" w:rsidRDefault="00A314B2" w:rsidP="00AE259E">
      <w:pPr>
        <w:numPr>
          <w:ilvl w:val="0"/>
          <w:numId w:val="1"/>
        </w:numPr>
        <w:autoSpaceDE w:val="0"/>
        <w:autoSpaceDN w:val="0"/>
        <w:adjustRightInd w:val="0"/>
        <w:spacing w:line="240" w:lineRule="atLeast"/>
        <w:jc w:val="both"/>
        <w:rPr>
          <w:bCs/>
          <w:color w:val="000000"/>
        </w:rPr>
      </w:pPr>
      <w:r w:rsidRPr="00712385">
        <w:rPr>
          <w:bCs/>
          <w:color w:val="000000"/>
        </w:rPr>
        <w:t>povečanje stopnje varnosti prometa,</w:t>
      </w:r>
    </w:p>
    <w:p w:rsidR="00A314B2" w:rsidRPr="00712385" w:rsidRDefault="00A314B2" w:rsidP="00AE259E">
      <w:pPr>
        <w:numPr>
          <w:ilvl w:val="0"/>
          <w:numId w:val="1"/>
        </w:numPr>
        <w:autoSpaceDE w:val="0"/>
        <w:autoSpaceDN w:val="0"/>
        <w:adjustRightInd w:val="0"/>
        <w:spacing w:line="240" w:lineRule="atLeast"/>
        <w:jc w:val="both"/>
        <w:rPr>
          <w:bCs/>
          <w:color w:val="000000"/>
        </w:rPr>
      </w:pPr>
      <w:r w:rsidRPr="00712385">
        <w:rPr>
          <w:bCs/>
          <w:color w:val="000000"/>
        </w:rPr>
        <w:t>učinkovitejše vodenje prometa,</w:t>
      </w:r>
    </w:p>
    <w:p w:rsidR="00A314B2" w:rsidRPr="00712385" w:rsidRDefault="00A314B2" w:rsidP="00AE259E">
      <w:pPr>
        <w:numPr>
          <w:ilvl w:val="0"/>
          <w:numId w:val="1"/>
        </w:numPr>
        <w:autoSpaceDE w:val="0"/>
        <w:autoSpaceDN w:val="0"/>
        <w:adjustRightInd w:val="0"/>
        <w:spacing w:line="240" w:lineRule="atLeast"/>
        <w:jc w:val="both"/>
        <w:rPr>
          <w:bCs/>
          <w:color w:val="000000"/>
        </w:rPr>
      </w:pPr>
      <w:r w:rsidRPr="00712385">
        <w:t>znižanje obratovalnih stroškov,</w:t>
      </w:r>
    </w:p>
    <w:p w:rsidR="00A314B2" w:rsidRPr="00712385" w:rsidRDefault="00A314B2" w:rsidP="00AE259E">
      <w:pPr>
        <w:numPr>
          <w:ilvl w:val="0"/>
          <w:numId w:val="1"/>
        </w:numPr>
        <w:autoSpaceDE w:val="0"/>
        <w:autoSpaceDN w:val="0"/>
        <w:adjustRightInd w:val="0"/>
        <w:spacing w:line="240" w:lineRule="atLeast"/>
        <w:jc w:val="both"/>
        <w:rPr>
          <w:bCs/>
          <w:color w:val="000000"/>
        </w:rPr>
      </w:pPr>
      <w:r w:rsidRPr="00712385">
        <w:t>uvedba interoperabilnosti.</w:t>
      </w:r>
    </w:p>
    <w:p w:rsidR="00857471" w:rsidRDefault="00857471" w:rsidP="00857471">
      <w:pPr>
        <w:autoSpaceDE w:val="0"/>
        <w:autoSpaceDN w:val="0"/>
        <w:adjustRightInd w:val="0"/>
        <w:spacing w:line="240" w:lineRule="atLeast"/>
        <w:jc w:val="both"/>
      </w:pPr>
    </w:p>
    <w:p w:rsidR="00682E4C" w:rsidRPr="00712385" w:rsidRDefault="00682E4C" w:rsidP="00857471">
      <w:pPr>
        <w:autoSpaceDE w:val="0"/>
        <w:autoSpaceDN w:val="0"/>
        <w:adjustRightInd w:val="0"/>
        <w:spacing w:line="240" w:lineRule="atLeast"/>
        <w:jc w:val="both"/>
      </w:pPr>
    </w:p>
    <w:p w:rsidR="00857471" w:rsidRPr="00712385" w:rsidRDefault="00857471" w:rsidP="00857471">
      <w:pPr>
        <w:autoSpaceDE w:val="0"/>
        <w:autoSpaceDN w:val="0"/>
        <w:adjustRightInd w:val="0"/>
        <w:spacing w:line="240" w:lineRule="atLeast"/>
        <w:jc w:val="both"/>
        <w:rPr>
          <w:b/>
          <w:i/>
          <w:u w:val="single"/>
        </w:rPr>
      </w:pPr>
      <w:r w:rsidRPr="00712385">
        <w:rPr>
          <w:b/>
          <w:i/>
          <w:u w:val="single"/>
        </w:rPr>
        <w:t>Upravičen</w:t>
      </w:r>
      <w:r w:rsidR="002F7ACC" w:rsidRPr="00712385">
        <w:rPr>
          <w:b/>
          <w:i/>
          <w:u w:val="single"/>
        </w:rPr>
        <w:t>e</w:t>
      </w:r>
      <w:r w:rsidRPr="00712385">
        <w:rPr>
          <w:b/>
          <w:i/>
          <w:u w:val="single"/>
        </w:rPr>
        <w:t>c</w:t>
      </w:r>
    </w:p>
    <w:p w:rsidR="0099467D" w:rsidRPr="00712385" w:rsidRDefault="0099467D" w:rsidP="00857471">
      <w:pPr>
        <w:pStyle w:val="Outline"/>
        <w:spacing w:before="0"/>
        <w:rPr>
          <w:kern w:val="0"/>
          <w:lang w:val="sl-SI"/>
        </w:rPr>
      </w:pPr>
    </w:p>
    <w:p w:rsidR="00857471" w:rsidRPr="00712385" w:rsidRDefault="002F7ACC" w:rsidP="00857471">
      <w:pPr>
        <w:pStyle w:val="Outline"/>
        <w:spacing w:before="0"/>
        <w:rPr>
          <w:i/>
          <w:kern w:val="0"/>
          <w:szCs w:val="24"/>
          <w:lang w:val="sl-SI" w:eastAsia="sl-SI"/>
        </w:rPr>
      </w:pPr>
      <w:r w:rsidRPr="00712385">
        <w:rPr>
          <w:kern w:val="0"/>
          <w:lang w:val="sl-SI"/>
        </w:rPr>
        <w:t>O</w:t>
      </w:r>
      <w:r w:rsidR="00857471" w:rsidRPr="00712385">
        <w:rPr>
          <w:kern w:val="0"/>
          <w:lang w:val="sl-SI"/>
        </w:rPr>
        <w:t>dgovorn</w:t>
      </w:r>
      <w:r w:rsidR="00952E7A" w:rsidRPr="00712385">
        <w:rPr>
          <w:kern w:val="0"/>
          <w:lang w:val="sl-SI"/>
        </w:rPr>
        <w:t xml:space="preserve">a </w:t>
      </w:r>
      <w:r w:rsidR="0016494B" w:rsidRPr="00712385">
        <w:rPr>
          <w:kern w:val="0"/>
          <w:lang w:val="sl-SI"/>
        </w:rPr>
        <w:t>i</w:t>
      </w:r>
      <w:r w:rsidR="00952E7A" w:rsidRPr="00712385">
        <w:rPr>
          <w:kern w:val="0"/>
          <w:lang w:val="sl-SI"/>
        </w:rPr>
        <w:t>nstitucija</w:t>
      </w:r>
      <w:r w:rsidR="00857471" w:rsidRPr="00712385">
        <w:rPr>
          <w:kern w:val="0"/>
          <w:lang w:val="sl-SI"/>
        </w:rPr>
        <w:t xml:space="preserve"> </w:t>
      </w:r>
      <w:r w:rsidR="00857471" w:rsidRPr="00712385">
        <w:rPr>
          <w:lang w:val="sl-SI"/>
        </w:rPr>
        <w:t>za pripravo in izvedbo projekta/operacije po razvojn</w:t>
      </w:r>
      <w:r w:rsidR="007014C8" w:rsidRPr="00712385">
        <w:rPr>
          <w:lang w:val="sl-SI"/>
        </w:rPr>
        <w:t>i</w:t>
      </w:r>
      <w:r w:rsidR="00857471" w:rsidRPr="00712385">
        <w:rPr>
          <w:lang w:val="sl-SI"/>
        </w:rPr>
        <w:t xml:space="preserve"> prioritet</w:t>
      </w:r>
      <w:r w:rsidR="007014C8" w:rsidRPr="00712385">
        <w:rPr>
          <w:lang w:val="sl-SI"/>
        </w:rPr>
        <w:t>i</w:t>
      </w:r>
      <w:r w:rsidR="00857471" w:rsidRPr="00712385">
        <w:rPr>
          <w:lang w:val="sl-SI"/>
        </w:rPr>
        <w:t xml:space="preserve"> Žele</w:t>
      </w:r>
      <w:r w:rsidR="0099467D" w:rsidRPr="00712385">
        <w:rPr>
          <w:lang w:val="sl-SI"/>
        </w:rPr>
        <w:t>z</w:t>
      </w:r>
      <w:r w:rsidR="00857471" w:rsidRPr="00712385">
        <w:rPr>
          <w:lang w:val="sl-SI"/>
        </w:rPr>
        <w:t>niška infrastruktura bo</w:t>
      </w:r>
      <w:r w:rsidR="0099467D" w:rsidRPr="00712385">
        <w:rPr>
          <w:lang w:val="sl-SI"/>
        </w:rPr>
        <w:t xml:space="preserve"> </w:t>
      </w:r>
      <w:r w:rsidR="00857471" w:rsidRPr="00712385">
        <w:rPr>
          <w:bCs/>
          <w:color w:val="000000"/>
          <w:lang w:val="sl-SI"/>
        </w:rPr>
        <w:t>M</w:t>
      </w:r>
      <w:r w:rsidR="000F5722" w:rsidRPr="00712385">
        <w:rPr>
          <w:bCs/>
          <w:color w:val="000000"/>
          <w:lang w:val="sl-SI"/>
        </w:rPr>
        <w:t xml:space="preserve">inistrstvo za promet </w:t>
      </w:r>
      <w:r w:rsidR="00A24267" w:rsidRPr="00712385">
        <w:rPr>
          <w:bCs/>
          <w:color w:val="000000"/>
          <w:lang w:val="sl-SI"/>
        </w:rPr>
        <w:t xml:space="preserve">(MzP) </w:t>
      </w:r>
      <w:r w:rsidR="00857471" w:rsidRPr="00712385">
        <w:rPr>
          <w:bCs/>
          <w:color w:val="000000"/>
          <w:lang w:val="sl-SI"/>
        </w:rPr>
        <w:t>-</w:t>
      </w:r>
      <w:r w:rsidR="0099467D" w:rsidRPr="00712385">
        <w:rPr>
          <w:bCs/>
          <w:color w:val="000000"/>
          <w:lang w:val="sl-SI"/>
        </w:rPr>
        <w:t xml:space="preserve"> </w:t>
      </w:r>
      <w:r w:rsidR="00857471" w:rsidRPr="00712385">
        <w:rPr>
          <w:bCs/>
          <w:color w:val="000000"/>
          <w:lang w:val="sl-SI"/>
        </w:rPr>
        <w:t>Urad za železniško infrastrukturo</w:t>
      </w:r>
      <w:r w:rsidR="000F5722" w:rsidRPr="00712385">
        <w:rPr>
          <w:bCs/>
          <w:color w:val="000000"/>
          <w:lang w:val="sl-SI"/>
        </w:rPr>
        <w:t xml:space="preserve"> ali </w:t>
      </w:r>
      <w:r w:rsidR="00A22C84" w:rsidRPr="00712385">
        <w:rPr>
          <w:bCs/>
          <w:color w:val="000000"/>
          <w:lang w:val="sl-SI"/>
        </w:rPr>
        <w:t xml:space="preserve">druga </w:t>
      </w:r>
      <w:r w:rsidR="000F5722" w:rsidRPr="00712385">
        <w:rPr>
          <w:bCs/>
          <w:color w:val="000000"/>
          <w:lang w:val="sl-SI"/>
        </w:rPr>
        <w:t xml:space="preserve">institucija skladno z nacionalno zakonodajo oziroma spremembo organizacijske strukture </w:t>
      </w:r>
      <w:r w:rsidR="00A22C84" w:rsidRPr="00712385">
        <w:rPr>
          <w:bCs/>
          <w:color w:val="000000"/>
          <w:lang w:val="sl-SI"/>
        </w:rPr>
        <w:t xml:space="preserve">pristojnega </w:t>
      </w:r>
      <w:r w:rsidR="000F5722" w:rsidRPr="00712385">
        <w:rPr>
          <w:bCs/>
          <w:color w:val="000000"/>
          <w:lang w:val="sl-SI"/>
        </w:rPr>
        <w:t>ministrstva</w:t>
      </w:r>
      <w:r w:rsidR="0099467D" w:rsidRPr="00712385">
        <w:rPr>
          <w:bCs/>
          <w:color w:val="000000"/>
          <w:lang w:val="sl-SI"/>
        </w:rPr>
        <w:t xml:space="preserve">. </w:t>
      </w:r>
      <w:r w:rsidR="00857471" w:rsidRPr="00712385">
        <w:rPr>
          <w:kern w:val="0"/>
          <w:szCs w:val="24"/>
          <w:lang w:val="sl-SI" w:eastAsia="sl-SI"/>
        </w:rPr>
        <w:t>Upravičenec bo zagotovil ustrezen delež sofinanciranja</w:t>
      </w:r>
      <w:r w:rsidR="004173E6" w:rsidRPr="00712385">
        <w:rPr>
          <w:kern w:val="0"/>
          <w:szCs w:val="24"/>
          <w:lang w:val="sl-SI" w:eastAsia="sl-SI"/>
        </w:rPr>
        <w:t xml:space="preserve"> projekta</w:t>
      </w:r>
      <w:r w:rsidR="00857471" w:rsidRPr="00712385">
        <w:rPr>
          <w:kern w:val="0"/>
          <w:szCs w:val="24"/>
          <w:lang w:val="sl-SI" w:eastAsia="sl-SI"/>
        </w:rPr>
        <w:t>.</w:t>
      </w:r>
    </w:p>
    <w:p w:rsidR="00857471" w:rsidRPr="00712385" w:rsidRDefault="00857471" w:rsidP="00857471">
      <w:pPr>
        <w:pStyle w:val="Outline"/>
        <w:spacing w:before="0"/>
        <w:rPr>
          <w:kern w:val="0"/>
          <w:szCs w:val="24"/>
          <w:lang w:val="sl-SI" w:eastAsia="sl-SI"/>
        </w:rPr>
      </w:pPr>
    </w:p>
    <w:p w:rsidR="00636421" w:rsidRPr="00712385" w:rsidRDefault="00636421" w:rsidP="00857471">
      <w:pPr>
        <w:pStyle w:val="Outline"/>
        <w:spacing w:before="0"/>
        <w:rPr>
          <w:kern w:val="0"/>
          <w:szCs w:val="24"/>
          <w:lang w:val="sl-SI" w:eastAsia="sl-SI"/>
        </w:rPr>
      </w:pPr>
    </w:p>
    <w:p w:rsidR="00636421" w:rsidRPr="00712385" w:rsidRDefault="00636421" w:rsidP="00857471">
      <w:pPr>
        <w:pStyle w:val="Outline"/>
        <w:spacing w:before="0"/>
        <w:rPr>
          <w:b/>
          <w:i/>
          <w:kern w:val="0"/>
          <w:szCs w:val="24"/>
          <w:u w:val="single"/>
          <w:lang w:val="sl-SI" w:eastAsia="sl-SI"/>
        </w:rPr>
      </w:pPr>
      <w:r w:rsidRPr="00712385">
        <w:rPr>
          <w:b/>
          <w:i/>
          <w:kern w:val="0"/>
          <w:szCs w:val="24"/>
          <w:u w:val="single"/>
          <w:lang w:val="sl-SI" w:eastAsia="sl-SI"/>
        </w:rPr>
        <w:t>Način izbora operacij</w:t>
      </w:r>
    </w:p>
    <w:p w:rsidR="00636421" w:rsidRPr="00712385" w:rsidRDefault="00636421" w:rsidP="00857471">
      <w:pPr>
        <w:pStyle w:val="Outline"/>
        <w:spacing w:before="0"/>
        <w:rPr>
          <w:kern w:val="0"/>
          <w:szCs w:val="24"/>
          <w:lang w:val="sl-SI" w:eastAsia="sl-SI"/>
        </w:rPr>
      </w:pPr>
    </w:p>
    <w:p w:rsidR="00857471" w:rsidRPr="00712385" w:rsidRDefault="00EA62D7" w:rsidP="00857471">
      <w:pPr>
        <w:pStyle w:val="Outline"/>
        <w:spacing w:before="0"/>
        <w:rPr>
          <w:kern w:val="0"/>
          <w:szCs w:val="24"/>
          <w:lang w:val="sl-SI" w:eastAsia="sl-SI"/>
        </w:rPr>
      </w:pPr>
      <w:r w:rsidRPr="00712385">
        <w:rPr>
          <w:kern w:val="0"/>
          <w:szCs w:val="24"/>
          <w:lang w:val="sl-SI" w:eastAsia="sl-SI"/>
        </w:rPr>
        <w:t>Način izb</w:t>
      </w:r>
      <w:r w:rsidR="007014C8" w:rsidRPr="00712385">
        <w:rPr>
          <w:kern w:val="0"/>
          <w:szCs w:val="24"/>
          <w:lang w:val="sl-SI" w:eastAsia="sl-SI"/>
        </w:rPr>
        <w:t>ora proj</w:t>
      </w:r>
      <w:r w:rsidR="0016494B" w:rsidRPr="00712385">
        <w:rPr>
          <w:kern w:val="0"/>
          <w:szCs w:val="24"/>
          <w:lang w:val="sl-SI" w:eastAsia="sl-SI"/>
        </w:rPr>
        <w:t>ektov bo</w:t>
      </w:r>
      <w:r w:rsidR="007014C8" w:rsidRPr="00712385">
        <w:rPr>
          <w:kern w:val="0"/>
          <w:szCs w:val="24"/>
          <w:lang w:val="sl-SI" w:eastAsia="sl-SI"/>
        </w:rPr>
        <w:t xml:space="preserve"> n</w:t>
      </w:r>
      <w:r w:rsidR="00857471" w:rsidRPr="00712385">
        <w:rPr>
          <w:kern w:val="0"/>
          <w:szCs w:val="24"/>
          <w:lang w:val="sl-SI" w:eastAsia="sl-SI"/>
        </w:rPr>
        <w:t>eposredna potrditev operacije</w:t>
      </w:r>
      <w:r w:rsidR="002F7ACC" w:rsidRPr="00712385">
        <w:rPr>
          <w:kern w:val="0"/>
          <w:szCs w:val="24"/>
          <w:lang w:val="sl-SI" w:eastAsia="sl-SI"/>
        </w:rPr>
        <w:t>.</w:t>
      </w:r>
    </w:p>
    <w:p w:rsidR="00857471" w:rsidRPr="00712385" w:rsidRDefault="00857471" w:rsidP="00857471">
      <w:pPr>
        <w:pStyle w:val="Outline"/>
        <w:spacing w:before="0"/>
        <w:rPr>
          <w:i/>
          <w:kern w:val="0"/>
          <w:szCs w:val="24"/>
          <w:lang w:val="sl-SI" w:eastAsia="sl-SI"/>
        </w:rPr>
      </w:pPr>
      <w:r w:rsidRPr="00712385">
        <w:rPr>
          <w:i/>
          <w:kern w:val="0"/>
          <w:szCs w:val="24"/>
          <w:lang w:val="sl-SI" w:eastAsia="sl-SI"/>
        </w:rPr>
        <w:t xml:space="preserve"> </w:t>
      </w:r>
    </w:p>
    <w:p w:rsidR="00857471" w:rsidRPr="00712385" w:rsidRDefault="00857471" w:rsidP="00857471">
      <w:pPr>
        <w:autoSpaceDE w:val="0"/>
        <w:autoSpaceDN w:val="0"/>
        <w:adjustRightInd w:val="0"/>
        <w:spacing w:line="240" w:lineRule="atLeast"/>
        <w:jc w:val="both"/>
        <w:rPr>
          <w:bCs/>
          <w:color w:val="000000"/>
        </w:rPr>
      </w:pPr>
    </w:p>
    <w:p w:rsidR="00A314B2" w:rsidRPr="00712385" w:rsidRDefault="00857471" w:rsidP="00204A26">
      <w:pPr>
        <w:autoSpaceDE w:val="0"/>
        <w:autoSpaceDN w:val="0"/>
        <w:adjustRightInd w:val="0"/>
        <w:spacing w:line="240" w:lineRule="atLeast"/>
        <w:jc w:val="both"/>
        <w:rPr>
          <w:i/>
          <w:iCs/>
          <w:u w:val="single"/>
        </w:rPr>
      </w:pPr>
      <w:r w:rsidRPr="00712385">
        <w:rPr>
          <w:bCs/>
          <w:color w:val="000000"/>
        </w:rPr>
        <w:t xml:space="preserve"> </w:t>
      </w:r>
      <w:r w:rsidR="007014C8" w:rsidRPr="00712385">
        <w:rPr>
          <w:b/>
          <w:i/>
          <w:iCs/>
          <w:u w:val="single"/>
        </w:rPr>
        <w:t>Razvojna utemeljitev</w:t>
      </w:r>
    </w:p>
    <w:p w:rsidR="0099467D" w:rsidRPr="00712385" w:rsidRDefault="0099467D">
      <w:pPr>
        <w:jc w:val="both"/>
      </w:pPr>
    </w:p>
    <w:p w:rsidR="00A314B2" w:rsidRPr="00712385" w:rsidRDefault="007014C8">
      <w:pPr>
        <w:jc w:val="both"/>
      </w:pPr>
      <w:r w:rsidRPr="00712385">
        <w:t xml:space="preserve">Projekti morajo </w:t>
      </w:r>
      <w:r w:rsidR="0016494B" w:rsidRPr="00712385">
        <w:t xml:space="preserve">predvsem </w:t>
      </w:r>
      <w:r w:rsidRPr="00712385">
        <w:t xml:space="preserve">ustrezati splošnim določbam in </w:t>
      </w:r>
      <w:r w:rsidR="00636421" w:rsidRPr="00712385">
        <w:t xml:space="preserve">zahtev </w:t>
      </w:r>
      <w:r w:rsidRPr="00712385">
        <w:t>iz naslednjih predpisov</w:t>
      </w:r>
      <w:r w:rsidR="00A314B2" w:rsidRPr="00712385">
        <w:t xml:space="preserve">: </w:t>
      </w:r>
    </w:p>
    <w:p w:rsidR="007014C8" w:rsidRPr="00712385" w:rsidRDefault="00404D31" w:rsidP="00AE259E">
      <w:pPr>
        <w:numPr>
          <w:ilvl w:val="0"/>
          <w:numId w:val="28"/>
        </w:numPr>
        <w:jc w:val="both"/>
      </w:pPr>
      <w:r w:rsidRPr="00712385">
        <w:t>Uredb</w:t>
      </w:r>
      <w:r w:rsidR="007014C8" w:rsidRPr="00712385">
        <w:t>a</w:t>
      </w:r>
      <w:r w:rsidRPr="00712385">
        <w:t xml:space="preserve"> Sveta (ES) št. 1083/206 z dne 11. julija 2006</w:t>
      </w:r>
      <w:r w:rsidR="002477E2" w:rsidRPr="00712385">
        <w:t xml:space="preserve"> o splošnih določbah o Evropskem skladu za regionalni razvoj, Evropskem socialnem skladu in Kohezijskem skladu (UL L št. 210 z dne 31.6.2006),</w:t>
      </w:r>
      <w:r w:rsidRPr="00712385">
        <w:t xml:space="preserve"> </w:t>
      </w:r>
    </w:p>
    <w:p w:rsidR="007014C8" w:rsidRPr="00712385" w:rsidRDefault="004643BD" w:rsidP="00AE259E">
      <w:pPr>
        <w:numPr>
          <w:ilvl w:val="0"/>
          <w:numId w:val="28"/>
        </w:numPr>
        <w:jc w:val="both"/>
      </w:pPr>
      <w:r w:rsidRPr="00712385">
        <w:t>Uredb</w:t>
      </w:r>
      <w:r w:rsidR="007014C8" w:rsidRPr="00712385">
        <w:t>a</w:t>
      </w:r>
      <w:r w:rsidRPr="00712385">
        <w:t xml:space="preserve"> Sveta (ES) št. 1084/2006 z dne 11. julija 2006</w:t>
      </w:r>
      <w:r w:rsidR="002477E2" w:rsidRPr="00712385">
        <w:t xml:space="preserve"> o ustanovitvi Kohezijskega sklada</w:t>
      </w:r>
      <w:r w:rsidRPr="00712385">
        <w:t xml:space="preserve"> </w:t>
      </w:r>
      <w:r w:rsidR="002477E2" w:rsidRPr="00712385">
        <w:t>(UL L št. 210 z dne 31.7.2006),</w:t>
      </w:r>
    </w:p>
    <w:p w:rsidR="00EA62D7" w:rsidRPr="00712385" w:rsidRDefault="004643BD" w:rsidP="00AE259E">
      <w:pPr>
        <w:numPr>
          <w:ilvl w:val="0"/>
          <w:numId w:val="28"/>
        </w:numPr>
        <w:jc w:val="both"/>
      </w:pPr>
      <w:r w:rsidRPr="00712385">
        <w:lastRenderedPageBreak/>
        <w:t>Uredb</w:t>
      </w:r>
      <w:r w:rsidR="007014C8" w:rsidRPr="00712385">
        <w:t>a</w:t>
      </w:r>
      <w:r w:rsidRPr="00712385">
        <w:t xml:space="preserve"> Sveta (ES) št. 1828/2006 z dne 8. </w:t>
      </w:r>
      <w:r w:rsidR="002477E2" w:rsidRPr="00712385">
        <w:t>d</w:t>
      </w:r>
      <w:r w:rsidRPr="00712385">
        <w:t>ecembra 2006</w:t>
      </w:r>
      <w:r w:rsidR="002477E2" w:rsidRPr="00712385">
        <w:t xml:space="preserve"> o pravilih za izvajanje Uredbe Sveta (ES) št. 1083/2006 o splošnih določbah o Evropskem skladu za regionalni razvoj, Evropskem socialnem skladu in Kohezijskem skladu (UL L št. 210 z dne 27.12.2006)</w:t>
      </w:r>
      <w:r w:rsidR="004057CA" w:rsidRPr="00712385">
        <w:t>,</w:t>
      </w:r>
    </w:p>
    <w:p w:rsidR="00A314B2" w:rsidRPr="00712385" w:rsidRDefault="00A314B2" w:rsidP="00AE259E">
      <w:pPr>
        <w:numPr>
          <w:ilvl w:val="0"/>
          <w:numId w:val="18"/>
        </w:numPr>
        <w:jc w:val="both"/>
      </w:pPr>
      <w:r w:rsidRPr="00712385">
        <w:t>Resolucija o prometni politiki Republike Slovenije, ki jo je sprejel Državni zbor 3. 5. 2006,</w:t>
      </w:r>
    </w:p>
    <w:p w:rsidR="00A314B2" w:rsidRPr="00712385" w:rsidRDefault="00A314B2" w:rsidP="00AE259E">
      <w:pPr>
        <w:numPr>
          <w:ilvl w:val="0"/>
          <w:numId w:val="8"/>
        </w:numPr>
        <w:jc w:val="both"/>
      </w:pPr>
      <w:r w:rsidRPr="00712385">
        <w:t>Nacionalni program razvoja Slovenske železniške infrastrukture (Ur. l. RS, št. 13/96),</w:t>
      </w:r>
    </w:p>
    <w:p w:rsidR="00A314B2" w:rsidRPr="00712385" w:rsidRDefault="00A314B2" w:rsidP="00AE259E">
      <w:pPr>
        <w:numPr>
          <w:ilvl w:val="0"/>
          <w:numId w:val="8"/>
        </w:numPr>
        <w:jc w:val="both"/>
      </w:pPr>
      <w:r w:rsidRPr="00712385">
        <w:t>Strategija prostorskega razvoja Slovenije (Ur.l. RS št. 76/2004),</w:t>
      </w:r>
    </w:p>
    <w:p w:rsidR="00A314B2" w:rsidRPr="00712385" w:rsidRDefault="00A314B2" w:rsidP="00AE259E">
      <w:pPr>
        <w:numPr>
          <w:ilvl w:val="0"/>
          <w:numId w:val="8"/>
        </w:numPr>
        <w:jc w:val="both"/>
      </w:pPr>
      <w:r w:rsidRPr="00712385">
        <w:t>Strategija gospodarskega razvoja Slovenije 2001 – 2006</w:t>
      </w:r>
      <w:r w:rsidR="00EA1A95" w:rsidRPr="00712385">
        <w:t>.</w:t>
      </w:r>
      <w:r w:rsidRPr="00712385">
        <w:t>.</w:t>
      </w:r>
    </w:p>
    <w:p w:rsidR="00A314B2" w:rsidRPr="00712385" w:rsidRDefault="00A314B2">
      <w:pPr>
        <w:jc w:val="both"/>
      </w:pPr>
    </w:p>
    <w:p w:rsidR="009A4185" w:rsidRPr="00712385" w:rsidRDefault="009A4185">
      <w:pPr>
        <w:jc w:val="both"/>
      </w:pPr>
    </w:p>
    <w:p w:rsidR="002C34C1" w:rsidRPr="00712385" w:rsidRDefault="002C34C1" w:rsidP="002C34C1">
      <w:pPr>
        <w:jc w:val="both"/>
        <w:rPr>
          <w:b/>
          <w:i/>
          <w:u w:val="single"/>
        </w:rPr>
      </w:pPr>
      <w:r w:rsidRPr="00712385">
        <w:rPr>
          <w:b/>
          <w:i/>
          <w:u w:val="single"/>
        </w:rPr>
        <w:t>Merila za izbor</w:t>
      </w:r>
    </w:p>
    <w:p w:rsidR="0099467D" w:rsidRPr="00712385" w:rsidRDefault="0099467D" w:rsidP="002477E2">
      <w:pPr>
        <w:jc w:val="both"/>
      </w:pPr>
    </w:p>
    <w:p w:rsidR="002477E2" w:rsidRPr="00712385" w:rsidDel="002477E2" w:rsidRDefault="00546C19" w:rsidP="002477E2">
      <w:pPr>
        <w:jc w:val="both"/>
        <w:rPr>
          <w:b/>
          <w:i/>
        </w:rPr>
      </w:pPr>
      <w:r w:rsidRPr="00712385">
        <w:t>Na osnovi specifičnih ciljev</w:t>
      </w:r>
      <w:r w:rsidR="00F47F58" w:rsidRPr="00712385">
        <w:t xml:space="preserve"> in ob upoštevanju zahtev, omejitev in razmejitev iz OP ROPI, </w:t>
      </w:r>
      <w:r w:rsidR="00EA62D7" w:rsidRPr="00712385">
        <w:t xml:space="preserve">so </w:t>
      </w:r>
      <w:r w:rsidR="00D553AD" w:rsidRPr="00712385">
        <w:t>bili</w:t>
      </w:r>
      <w:r w:rsidRPr="00712385">
        <w:t xml:space="preserve"> evidentirani </w:t>
      </w:r>
      <w:r w:rsidR="00F47F58" w:rsidRPr="00712385">
        <w:t>prio</w:t>
      </w:r>
      <w:r w:rsidR="00E9362A">
        <w:t>r</w:t>
      </w:r>
      <w:r w:rsidR="00F47F58" w:rsidRPr="00712385">
        <w:t xml:space="preserve">itetni </w:t>
      </w:r>
      <w:r w:rsidRPr="00712385">
        <w:t>p</w:t>
      </w:r>
      <w:r w:rsidR="00EA62D7" w:rsidRPr="00712385">
        <w:t>rojekti</w:t>
      </w:r>
      <w:r w:rsidR="00F47F58" w:rsidRPr="00712385">
        <w:t xml:space="preserve">. </w:t>
      </w:r>
      <w:r w:rsidR="002F7ACC" w:rsidRPr="00712385">
        <w:t>Le-ti</w:t>
      </w:r>
      <w:r w:rsidR="00F47F58" w:rsidRPr="00712385">
        <w:t xml:space="preserve"> </w:t>
      </w:r>
      <w:r w:rsidR="00EA62D7" w:rsidRPr="00712385">
        <w:t>bodo pregledan</w:t>
      </w:r>
      <w:r w:rsidR="00D553AD" w:rsidRPr="00712385">
        <w:t xml:space="preserve">i </w:t>
      </w:r>
      <w:r w:rsidRPr="00712385">
        <w:t xml:space="preserve">s strani PT </w:t>
      </w:r>
      <w:r w:rsidR="00EA62D7" w:rsidRPr="00712385">
        <w:t>in potrjen</w:t>
      </w:r>
      <w:r w:rsidR="00D553AD" w:rsidRPr="00712385">
        <w:t>i</w:t>
      </w:r>
      <w:r w:rsidR="00EA62D7" w:rsidRPr="00712385">
        <w:t xml:space="preserve"> s strani </w:t>
      </w:r>
      <w:r w:rsidRPr="00712385">
        <w:t>OU (za velike projekte s strani EK)</w:t>
      </w:r>
      <w:r w:rsidR="00EA62D7" w:rsidRPr="00712385">
        <w:t xml:space="preserve"> </w:t>
      </w:r>
      <w:r w:rsidR="002477E2" w:rsidRPr="00712385">
        <w:t>na podlagi naslednjih meril:</w:t>
      </w:r>
    </w:p>
    <w:p w:rsidR="009A4185" w:rsidRPr="00712385" w:rsidRDefault="009A4185" w:rsidP="00AE259E">
      <w:pPr>
        <w:numPr>
          <w:ilvl w:val="0"/>
          <w:numId w:val="17"/>
        </w:numPr>
        <w:jc w:val="both"/>
        <w:rPr>
          <w:b/>
        </w:rPr>
      </w:pPr>
      <w:r w:rsidRPr="00712385">
        <w:rPr>
          <w:b/>
        </w:rPr>
        <w:t>zagotovitev dopustne osne obremenitve</w:t>
      </w:r>
      <w:r w:rsidR="00771735" w:rsidRPr="00712385">
        <w:rPr>
          <w:b/>
        </w:rPr>
        <w:t>;</w:t>
      </w:r>
    </w:p>
    <w:p w:rsidR="009A4185" w:rsidRPr="00712385" w:rsidRDefault="009A4185" w:rsidP="00AE259E">
      <w:pPr>
        <w:numPr>
          <w:ilvl w:val="0"/>
          <w:numId w:val="17"/>
        </w:numPr>
        <w:jc w:val="both"/>
        <w:rPr>
          <w:b/>
        </w:rPr>
      </w:pPr>
      <w:r w:rsidRPr="00712385">
        <w:rPr>
          <w:b/>
        </w:rPr>
        <w:t>elektrifi</w:t>
      </w:r>
      <w:r w:rsidR="002F7ACC" w:rsidRPr="00712385">
        <w:rPr>
          <w:b/>
        </w:rPr>
        <w:t xml:space="preserve">kacija </w:t>
      </w:r>
      <w:r w:rsidRPr="00712385">
        <w:rPr>
          <w:b/>
        </w:rPr>
        <w:t xml:space="preserve">proge </w:t>
      </w:r>
      <w:r w:rsidR="00BC74AC" w:rsidRPr="00712385">
        <w:rPr>
          <w:b/>
        </w:rPr>
        <w:t xml:space="preserve">na V. koridorju </w:t>
      </w:r>
      <w:r w:rsidRPr="00712385">
        <w:rPr>
          <w:b/>
        </w:rPr>
        <w:t>– državna meja s potrebnimi posegi</w:t>
      </w:r>
      <w:r w:rsidR="002F7ACC" w:rsidRPr="00712385">
        <w:rPr>
          <w:b/>
        </w:rPr>
        <w:t xml:space="preserve"> ob upoštevanju </w:t>
      </w:r>
      <w:r w:rsidRPr="00712385">
        <w:rPr>
          <w:b/>
        </w:rPr>
        <w:t>končn</w:t>
      </w:r>
      <w:r w:rsidR="002F7ACC" w:rsidRPr="00712385">
        <w:rPr>
          <w:b/>
        </w:rPr>
        <w:t>e</w:t>
      </w:r>
      <w:r w:rsidRPr="00712385">
        <w:rPr>
          <w:b/>
        </w:rPr>
        <w:t xml:space="preserve"> dvotirnost</w:t>
      </w:r>
      <w:r w:rsidR="002F7ACC" w:rsidRPr="00712385">
        <w:rPr>
          <w:b/>
        </w:rPr>
        <w:t>i</w:t>
      </w:r>
      <w:r w:rsidR="00771735" w:rsidRPr="00712385">
        <w:rPr>
          <w:b/>
        </w:rPr>
        <w:t>;</w:t>
      </w:r>
    </w:p>
    <w:p w:rsidR="009A4185" w:rsidRPr="00712385" w:rsidRDefault="009A4185" w:rsidP="00AE259E">
      <w:pPr>
        <w:numPr>
          <w:ilvl w:val="0"/>
          <w:numId w:val="17"/>
        </w:numPr>
        <w:jc w:val="both"/>
        <w:rPr>
          <w:b/>
        </w:rPr>
      </w:pPr>
      <w:r w:rsidRPr="00712385">
        <w:rPr>
          <w:b/>
        </w:rPr>
        <w:t>usposobljenost prog na nivo, ki bo zagotavljal njihovo interoperabilnost</w:t>
      </w:r>
      <w:r w:rsidR="00771735" w:rsidRPr="00712385">
        <w:rPr>
          <w:b/>
        </w:rPr>
        <w:t>;</w:t>
      </w:r>
    </w:p>
    <w:p w:rsidR="009A4185" w:rsidRPr="00712385" w:rsidRDefault="009A4185" w:rsidP="00AE259E">
      <w:pPr>
        <w:numPr>
          <w:ilvl w:val="0"/>
          <w:numId w:val="17"/>
        </w:numPr>
        <w:jc w:val="both"/>
        <w:rPr>
          <w:b/>
        </w:rPr>
      </w:pPr>
      <w:r w:rsidRPr="00712385">
        <w:rPr>
          <w:b/>
        </w:rPr>
        <w:t>povečanje največje dovoljene progovne hitrosti</w:t>
      </w:r>
      <w:r w:rsidR="00771735" w:rsidRPr="00712385">
        <w:rPr>
          <w:b/>
        </w:rPr>
        <w:t>;</w:t>
      </w:r>
    </w:p>
    <w:p w:rsidR="009A4185" w:rsidRPr="00712385" w:rsidRDefault="009A4185" w:rsidP="00AE259E">
      <w:pPr>
        <w:numPr>
          <w:ilvl w:val="0"/>
          <w:numId w:val="17"/>
        </w:numPr>
        <w:jc w:val="both"/>
        <w:rPr>
          <w:b/>
        </w:rPr>
      </w:pPr>
      <w:r w:rsidRPr="00712385">
        <w:rPr>
          <w:b/>
        </w:rPr>
        <w:t xml:space="preserve">nadaljnjo posodobitev </w:t>
      </w:r>
      <w:r w:rsidR="009F4D97" w:rsidRPr="00712385">
        <w:rPr>
          <w:b/>
        </w:rPr>
        <w:t xml:space="preserve">svetlobnih varnostnih naprav </w:t>
      </w:r>
      <w:r w:rsidRPr="00712385">
        <w:rPr>
          <w:b/>
        </w:rPr>
        <w:t>na V. koridorju</w:t>
      </w:r>
      <w:r w:rsidR="00771735" w:rsidRPr="00712385">
        <w:rPr>
          <w:b/>
        </w:rPr>
        <w:t>;</w:t>
      </w:r>
      <w:r w:rsidRPr="00712385">
        <w:rPr>
          <w:b/>
        </w:rPr>
        <w:t xml:space="preserve"> </w:t>
      </w:r>
    </w:p>
    <w:p w:rsidR="009A4185" w:rsidRPr="00712385" w:rsidRDefault="009A4185" w:rsidP="00AE259E">
      <w:pPr>
        <w:numPr>
          <w:ilvl w:val="0"/>
          <w:numId w:val="17"/>
        </w:numPr>
        <w:jc w:val="both"/>
        <w:rPr>
          <w:b/>
        </w:rPr>
      </w:pPr>
      <w:r w:rsidRPr="00712385">
        <w:rPr>
          <w:b/>
        </w:rPr>
        <w:t>modernizacija nivojskih prehodov in izvedba podhodov na postajah.</w:t>
      </w:r>
    </w:p>
    <w:p w:rsidR="00A314B2" w:rsidRPr="00712385" w:rsidRDefault="00A314B2" w:rsidP="0099467D">
      <w:pPr>
        <w:jc w:val="both"/>
        <w:rPr>
          <w:rStyle w:val="Krepko"/>
          <w:b w:val="0"/>
        </w:rPr>
      </w:pPr>
    </w:p>
    <w:p w:rsidR="00546F35" w:rsidRPr="00712385" w:rsidRDefault="00546F35" w:rsidP="0099467D">
      <w:pPr>
        <w:autoSpaceDE w:val="0"/>
        <w:autoSpaceDN w:val="0"/>
        <w:adjustRightInd w:val="0"/>
        <w:spacing w:after="60"/>
        <w:jc w:val="both"/>
        <w:rPr>
          <w:lang w:eastAsia="en-GB"/>
        </w:rPr>
      </w:pPr>
      <w:r w:rsidRPr="00712385">
        <w:rPr>
          <w:lang w:eastAsia="en-GB"/>
        </w:rPr>
        <w:t>P</w:t>
      </w:r>
      <w:r w:rsidR="00653EFE" w:rsidRPr="00712385">
        <w:rPr>
          <w:lang w:eastAsia="en-GB"/>
        </w:rPr>
        <w:t xml:space="preserve">oleg tega morajo </w:t>
      </w:r>
      <w:r w:rsidR="00124354">
        <w:rPr>
          <w:lang w:eastAsia="en-GB"/>
        </w:rPr>
        <w:t xml:space="preserve">investicijski </w:t>
      </w:r>
      <w:r w:rsidR="00653EFE" w:rsidRPr="00712385">
        <w:rPr>
          <w:lang w:eastAsia="en-GB"/>
        </w:rPr>
        <w:t>projekti dokazovati</w:t>
      </w:r>
      <w:r w:rsidRPr="00712385">
        <w:rPr>
          <w:lang w:eastAsia="en-GB"/>
        </w:rPr>
        <w:t xml:space="preserve">:   </w:t>
      </w:r>
    </w:p>
    <w:p w:rsidR="00546F35" w:rsidRPr="00712385" w:rsidRDefault="00546F35" w:rsidP="007E6519">
      <w:pPr>
        <w:autoSpaceDE w:val="0"/>
        <w:autoSpaceDN w:val="0"/>
        <w:adjustRightInd w:val="0"/>
        <w:spacing w:after="60"/>
        <w:ind w:left="284" w:hanging="284"/>
        <w:jc w:val="both"/>
        <w:rPr>
          <w:lang w:eastAsia="en-GB"/>
        </w:rPr>
      </w:pPr>
      <w:r w:rsidRPr="00712385">
        <w:rPr>
          <w:lang w:eastAsia="en-GB"/>
        </w:rPr>
        <w:t>-</w:t>
      </w:r>
      <w:r w:rsidR="00E70206" w:rsidRPr="00712385">
        <w:rPr>
          <w:lang w:eastAsia="en-GB"/>
        </w:rPr>
        <w:tab/>
      </w:r>
      <w:r w:rsidR="00653EFE" w:rsidRPr="00712385">
        <w:rPr>
          <w:lang w:eastAsia="en-GB"/>
        </w:rPr>
        <w:t xml:space="preserve">primerno stopnjo </w:t>
      </w:r>
      <w:r w:rsidRPr="00712385">
        <w:rPr>
          <w:lang w:eastAsia="en-GB"/>
        </w:rPr>
        <w:t>pripravljenost</w:t>
      </w:r>
      <w:r w:rsidR="00653EFE" w:rsidRPr="00712385">
        <w:rPr>
          <w:lang w:eastAsia="en-GB"/>
        </w:rPr>
        <w:t xml:space="preserve">i </w:t>
      </w:r>
      <w:r w:rsidR="002477E2" w:rsidRPr="00712385">
        <w:rPr>
          <w:lang w:eastAsia="en-GB"/>
        </w:rPr>
        <w:t xml:space="preserve">z zagotovilom, </w:t>
      </w:r>
      <w:r w:rsidR="00653EFE" w:rsidRPr="00712385">
        <w:rPr>
          <w:lang w:eastAsia="en-GB"/>
        </w:rPr>
        <w:t>da se postopek javnega naročanja lahko začne v roku 6 mesecev p</w:t>
      </w:r>
      <w:r w:rsidR="00F53123" w:rsidRPr="00712385">
        <w:rPr>
          <w:lang w:eastAsia="en-GB"/>
        </w:rPr>
        <w:t xml:space="preserve">o potrditvi projekta s strani </w:t>
      </w:r>
      <w:r w:rsidR="009C0F8E" w:rsidRPr="00712385">
        <w:rPr>
          <w:lang w:eastAsia="en-GB"/>
        </w:rPr>
        <w:t xml:space="preserve">EK </w:t>
      </w:r>
      <w:r w:rsidR="00F53123" w:rsidRPr="00712385">
        <w:rPr>
          <w:lang w:eastAsia="en-GB"/>
        </w:rPr>
        <w:t>ali OU,</w:t>
      </w:r>
      <w:r w:rsidR="00826B5C" w:rsidRPr="00712385">
        <w:rPr>
          <w:lang w:eastAsia="en-GB"/>
        </w:rPr>
        <w:t xml:space="preserve"> razen v </w:t>
      </w:r>
      <w:r w:rsidR="00250417">
        <w:rPr>
          <w:lang w:eastAsia="en-GB"/>
        </w:rPr>
        <w:t xml:space="preserve">posebej utemeljenih primerih, ki jih odobri </w:t>
      </w:r>
      <w:r w:rsidR="00826B5C" w:rsidRPr="00712385">
        <w:rPr>
          <w:lang w:eastAsia="en-GB"/>
        </w:rPr>
        <w:t>OU</w:t>
      </w:r>
      <w:r w:rsidR="00250417">
        <w:rPr>
          <w:lang w:eastAsia="en-GB"/>
        </w:rPr>
        <w:t>,</w:t>
      </w:r>
    </w:p>
    <w:p w:rsidR="001961EC" w:rsidRPr="00712385" w:rsidRDefault="001961EC" w:rsidP="007E6519">
      <w:pPr>
        <w:autoSpaceDE w:val="0"/>
        <w:autoSpaceDN w:val="0"/>
        <w:adjustRightInd w:val="0"/>
        <w:spacing w:after="60"/>
        <w:ind w:left="284" w:hanging="284"/>
        <w:jc w:val="both"/>
        <w:rPr>
          <w:lang w:eastAsia="en-GB"/>
        </w:rPr>
      </w:pPr>
      <w:r w:rsidRPr="00712385">
        <w:rPr>
          <w:lang w:eastAsia="en-GB"/>
        </w:rPr>
        <w:t>-</w:t>
      </w:r>
      <w:r w:rsidRPr="00712385">
        <w:rPr>
          <w:lang w:eastAsia="en-GB"/>
        </w:rPr>
        <w:tab/>
      </w:r>
      <w:r w:rsidR="002F7ACC" w:rsidRPr="00712385">
        <w:rPr>
          <w:lang w:eastAsia="en-GB"/>
        </w:rPr>
        <w:t xml:space="preserve">primerno stopnjo </w:t>
      </w:r>
      <w:r w:rsidRPr="00712385">
        <w:t>posodobitv</w:t>
      </w:r>
      <w:r w:rsidR="002F7ACC" w:rsidRPr="00712385">
        <w:t>e</w:t>
      </w:r>
      <w:r w:rsidRPr="00712385">
        <w:t xml:space="preserve"> slovenske železniške infrastrukture, ki se nahaja na vseevropskih omrežjih TEN</w:t>
      </w:r>
      <w:r w:rsidR="00250417">
        <w:t>,</w:t>
      </w:r>
    </w:p>
    <w:p w:rsidR="005D2857" w:rsidRPr="00712385" w:rsidRDefault="00546F35" w:rsidP="007E6519">
      <w:pPr>
        <w:autoSpaceDE w:val="0"/>
        <w:autoSpaceDN w:val="0"/>
        <w:adjustRightInd w:val="0"/>
        <w:spacing w:after="60"/>
        <w:ind w:left="284" w:hanging="284"/>
        <w:jc w:val="both"/>
        <w:rPr>
          <w:lang w:eastAsia="en-GB"/>
        </w:rPr>
      </w:pPr>
      <w:r w:rsidRPr="00712385">
        <w:rPr>
          <w:lang w:eastAsia="en-GB"/>
        </w:rPr>
        <w:t xml:space="preserve">- </w:t>
      </w:r>
      <w:r w:rsidR="007E6519" w:rsidRPr="00712385">
        <w:rPr>
          <w:lang w:eastAsia="en-GB"/>
        </w:rPr>
        <w:tab/>
      </w:r>
      <w:r w:rsidRPr="00712385">
        <w:rPr>
          <w:lang w:eastAsia="en-GB"/>
        </w:rPr>
        <w:t>prispev</w:t>
      </w:r>
      <w:r w:rsidR="00653EFE" w:rsidRPr="00712385">
        <w:rPr>
          <w:lang w:eastAsia="en-GB"/>
        </w:rPr>
        <w:t>ek</w:t>
      </w:r>
      <w:r w:rsidRPr="00712385">
        <w:rPr>
          <w:lang w:eastAsia="en-GB"/>
        </w:rPr>
        <w:t xml:space="preserve"> k </w:t>
      </w:r>
      <w:r w:rsidR="001961EC" w:rsidRPr="00712385">
        <w:rPr>
          <w:lang w:eastAsia="en-GB"/>
        </w:rPr>
        <w:t xml:space="preserve">ustreznemu </w:t>
      </w:r>
      <w:r w:rsidRPr="00712385">
        <w:rPr>
          <w:lang w:eastAsia="en-GB"/>
        </w:rPr>
        <w:t xml:space="preserve">zmanjšanju </w:t>
      </w:r>
      <w:r w:rsidR="001961EC" w:rsidRPr="00712385">
        <w:rPr>
          <w:lang w:eastAsia="en-GB"/>
        </w:rPr>
        <w:t>negativnih vplivov na okolje</w:t>
      </w:r>
      <w:r w:rsidR="00250417">
        <w:rPr>
          <w:lang w:eastAsia="en-GB"/>
        </w:rPr>
        <w:t>,</w:t>
      </w:r>
      <w:r w:rsidR="00AB6679">
        <w:rPr>
          <w:lang w:eastAsia="en-GB"/>
        </w:rPr>
        <w:t xml:space="preserve"> torej k trajnostnemu razvoju,</w:t>
      </w:r>
    </w:p>
    <w:p w:rsidR="00546F35" w:rsidRPr="00712385" w:rsidRDefault="005D2857" w:rsidP="007E6519">
      <w:pPr>
        <w:autoSpaceDE w:val="0"/>
        <w:autoSpaceDN w:val="0"/>
        <w:adjustRightInd w:val="0"/>
        <w:spacing w:after="60"/>
        <w:ind w:left="284" w:hanging="284"/>
        <w:jc w:val="both"/>
        <w:rPr>
          <w:lang w:eastAsia="en-GB"/>
        </w:rPr>
      </w:pPr>
      <w:r w:rsidRPr="00712385">
        <w:rPr>
          <w:lang w:eastAsia="en-GB"/>
        </w:rPr>
        <w:t xml:space="preserve">- </w:t>
      </w:r>
      <w:r w:rsidR="007E6519" w:rsidRPr="00712385">
        <w:rPr>
          <w:lang w:eastAsia="en-GB"/>
        </w:rPr>
        <w:tab/>
      </w:r>
      <w:r w:rsidRPr="00712385">
        <w:rPr>
          <w:lang w:eastAsia="en-GB"/>
        </w:rPr>
        <w:t>prispevek k doseganju ciljev razvojne prioritete</w:t>
      </w:r>
      <w:r w:rsidR="00250417">
        <w:rPr>
          <w:lang w:eastAsia="en-GB"/>
        </w:rPr>
        <w:t>,</w:t>
      </w:r>
    </w:p>
    <w:p w:rsidR="00546F35" w:rsidRPr="00712385" w:rsidRDefault="00546F35" w:rsidP="007E6519">
      <w:pPr>
        <w:autoSpaceDE w:val="0"/>
        <w:autoSpaceDN w:val="0"/>
        <w:adjustRightInd w:val="0"/>
        <w:spacing w:after="60"/>
        <w:ind w:left="284" w:hanging="284"/>
        <w:jc w:val="both"/>
        <w:rPr>
          <w:lang w:eastAsia="en-GB"/>
        </w:rPr>
      </w:pPr>
      <w:r w:rsidRPr="00712385">
        <w:rPr>
          <w:lang w:eastAsia="en-GB"/>
        </w:rPr>
        <w:t xml:space="preserve">- </w:t>
      </w:r>
      <w:r w:rsidR="007E6519" w:rsidRPr="00712385">
        <w:rPr>
          <w:lang w:eastAsia="en-GB"/>
        </w:rPr>
        <w:tab/>
      </w:r>
      <w:r w:rsidR="008F62CF" w:rsidRPr="00712385">
        <w:rPr>
          <w:lang w:eastAsia="en-GB"/>
        </w:rPr>
        <w:t xml:space="preserve">sposobnost </w:t>
      </w:r>
      <w:r w:rsidRPr="00712385">
        <w:rPr>
          <w:lang w:eastAsia="en-GB"/>
        </w:rPr>
        <w:t>dolgoročn</w:t>
      </w:r>
      <w:r w:rsidR="008F62CF" w:rsidRPr="00712385">
        <w:rPr>
          <w:lang w:eastAsia="en-GB"/>
        </w:rPr>
        <w:t>ega</w:t>
      </w:r>
      <w:r w:rsidRPr="00712385">
        <w:rPr>
          <w:lang w:eastAsia="en-GB"/>
        </w:rPr>
        <w:t xml:space="preserve"> </w:t>
      </w:r>
      <w:r w:rsidR="008F62CF" w:rsidRPr="00712385">
        <w:rPr>
          <w:lang w:eastAsia="en-GB"/>
        </w:rPr>
        <w:t>učinkovitega</w:t>
      </w:r>
      <w:r w:rsidRPr="00712385">
        <w:rPr>
          <w:lang w:eastAsia="en-GB"/>
        </w:rPr>
        <w:t xml:space="preserve"> </w:t>
      </w:r>
      <w:r w:rsidR="00F53123" w:rsidRPr="00712385">
        <w:rPr>
          <w:lang w:eastAsia="en-GB"/>
        </w:rPr>
        <w:t xml:space="preserve">investicijskega </w:t>
      </w:r>
      <w:r w:rsidRPr="00712385">
        <w:rPr>
          <w:lang w:eastAsia="en-GB"/>
        </w:rPr>
        <w:t>vzdrževanj</w:t>
      </w:r>
      <w:r w:rsidR="008F62CF" w:rsidRPr="00712385">
        <w:rPr>
          <w:lang w:eastAsia="en-GB"/>
        </w:rPr>
        <w:t>a</w:t>
      </w:r>
      <w:r w:rsidR="00F53123" w:rsidRPr="00712385">
        <w:rPr>
          <w:lang w:eastAsia="en-GB"/>
        </w:rPr>
        <w:t>,</w:t>
      </w:r>
    </w:p>
    <w:p w:rsidR="00546F35" w:rsidRPr="00712385" w:rsidRDefault="00546F35" w:rsidP="007E6519">
      <w:pPr>
        <w:autoSpaceDE w:val="0"/>
        <w:autoSpaceDN w:val="0"/>
        <w:adjustRightInd w:val="0"/>
        <w:spacing w:after="60"/>
        <w:ind w:left="284" w:hanging="284"/>
        <w:jc w:val="both"/>
        <w:rPr>
          <w:rFonts w:ascii="TimesNewRomanPSMT" w:hAnsi="TimesNewRomanPSMT" w:cs="TimesNewRomanPSMT"/>
          <w:lang w:eastAsia="en-GB"/>
        </w:rPr>
      </w:pPr>
      <w:r w:rsidRPr="00712385">
        <w:rPr>
          <w:rFonts w:ascii="SymbolMT" w:hAnsi="SymbolMT" w:cs="SymbolMT"/>
          <w:lang w:eastAsia="en-GB"/>
        </w:rPr>
        <w:t xml:space="preserve">- </w:t>
      </w:r>
      <w:r w:rsidR="007E6519" w:rsidRPr="00712385">
        <w:rPr>
          <w:rFonts w:ascii="SymbolMT" w:hAnsi="SymbolMT" w:cs="SymbolMT"/>
          <w:lang w:eastAsia="en-GB"/>
        </w:rPr>
        <w:tab/>
      </w:r>
      <w:r w:rsidR="00704236" w:rsidRPr="00712385">
        <w:rPr>
          <w:rFonts w:ascii="SymbolMT" w:hAnsi="SymbolMT" w:cs="SymbolMT"/>
          <w:lang w:eastAsia="en-GB"/>
        </w:rPr>
        <w:t xml:space="preserve">ekonomsko in </w:t>
      </w:r>
      <w:r w:rsidRPr="00712385">
        <w:rPr>
          <w:rFonts w:ascii="SymbolMT" w:hAnsi="SymbolMT" w:cs="SymbolMT"/>
          <w:lang w:eastAsia="en-GB"/>
        </w:rPr>
        <w:t>fina</w:t>
      </w:r>
      <w:r w:rsidR="008F62CF" w:rsidRPr="00712385">
        <w:rPr>
          <w:rFonts w:ascii="SymbolMT" w:hAnsi="SymbolMT" w:cs="SymbolMT"/>
          <w:lang w:eastAsia="en-GB"/>
        </w:rPr>
        <w:t>n</w:t>
      </w:r>
      <w:r w:rsidRPr="00712385">
        <w:rPr>
          <w:rFonts w:ascii="SymbolMT" w:hAnsi="SymbolMT" w:cs="SymbolMT"/>
          <w:lang w:eastAsia="en-GB"/>
        </w:rPr>
        <w:t>čn</w:t>
      </w:r>
      <w:r w:rsidR="008F62CF" w:rsidRPr="00712385">
        <w:rPr>
          <w:rFonts w:ascii="SymbolMT" w:hAnsi="SymbolMT" w:cs="SymbolMT"/>
          <w:lang w:eastAsia="en-GB"/>
        </w:rPr>
        <w:t>o</w:t>
      </w:r>
      <w:r w:rsidRPr="00712385">
        <w:rPr>
          <w:rFonts w:ascii="SymbolMT" w:hAnsi="SymbolMT" w:cs="SymbolMT"/>
          <w:lang w:eastAsia="en-GB"/>
        </w:rPr>
        <w:t xml:space="preserve"> upravičenost  investicije</w:t>
      </w:r>
      <w:r w:rsidR="00BC3D3E" w:rsidRPr="00712385">
        <w:rPr>
          <w:rFonts w:ascii="TimesNewRomanPSMT" w:hAnsi="TimesNewRomanPSMT" w:cs="TimesNewRomanPSMT"/>
          <w:lang w:eastAsia="en-GB"/>
        </w:rPr>
        <w:t>.</w:t>
      </w:r>
    </w:p>
    <w:p w:rsidR="00A314B2" w:rsidRPr="00712385" w:rsidRDefault="00A314B2" w:rsidP="0099467D">
      <w:pPr>
        <w:autoSpaceDE w:val="0"/>
        <w:autoSpaceDN w:val="0"/>
        <w:adjustRightInd w:val="0"/>
        <w:spacing w:after="60"/>
        <w:jc w:val="both"/>
        <w:rPr>
          <w:b/>
        </w:rPr>
      </w:pPr>
      <w:r w:rsidRPr="00712385">
        <w:rPr>
          <w:b/>
          <w:color w:val="FF0000"/>
        </w:rPr>
        <w:br w:type="page"/>
      </w:r>
    </w:p>
    <w:p w:rsidR="00A314B2" w:rsidRPr="00712385" w:rsidRDefault="00A314B2" w:rsidP="00AE259E">
      <w:pPr>
        <w:numPr>
          <w:ilvl w:val="0"/>
          <w:numId w:val="14"/>
        </w:numPr>
        <w:jc w:val="both"/>
        <w:rPr>
          <w:b/>
        </w:rPr>
      </w:pPr>
      <w:r w:rsidRPr="00712385">
        <w:rPr>
          <w:b/>
        </w:rPr>
        <w:t>RAZVOJNA PRIORITETA</w:t>
      </w:r>
    </w:p>
    <w:p w:rsidR="00A314B2" w:rsidRPr="00712385" w:rsidRDefault="00A314B2">
      <w:pPr>
        <w:jc w:val="both"/>
        <w:rPr>
          <w:b/>
        </w:rPr>
      </w:pPr>
    </w:p>
    <w:p w:rsidR="00A314B2" w:rsidRPr="00712385" w:rsidRDefault="00A314B2">
      <w:pPr>
        <w:jc w:val="both"/>
        <w:rPr>
          <w:b/>
        </w:rPr>
      </w:pPr>
      <w:r w:rsidRPr="00712385">
        <w:rPr>
          <w:b/>
        </w:rPr>
        <w:t>CESTNA IN POMORSKA INFRASTRUKTURA</w:t>
      </w:r>
    </w:p>
    <w:p w:rsidR="00A314B2" w:rsidRPr="00712385" w:rsidRDefault="00A314B2">
      <w:pPr>
        <w:jc w:val="both"/>
        <w:rPr>
          <w:b/>
        </w:rPr>
      </w:pPr>
    </w:p>
    <w:p w:rsidR="00A314B2" w:rsidRPr="00712385" w:rsidRDefault="00A314B2" w:rsidP="00BD4511">
      <w:pPr>
        <w:rPr>
          <w:b/>
        </w:rPr>
      </w:pPr>
      <w:r w:rsidRPr="00712385">
        <w:t>Razvojno prioriteto OP ROPI »Cestna in pomorska infrastruktura« sestavljata dve prednostni usmeritvi:</w:t>
      </w:r>
    </w:p>
    <w:p w:rsidR="00A314B2" w:rsidRPr="00712385" w:rsidRDefault="00A314B2" w:rsidP="00AE259E">
      <w:pPr>
        <w:numPr>
          <w:ilvl w:val="1"/>
          <w:numId w:val="16"/>
        </w:numPr>
        <w:tabs>
          <w:tab w:val="left" w:pos="1080"/>
        </w:tabs>
        <w:rPr>
          <w:b/>
          <w:i/>
          <w:iCs/>
        </w:rPr>
      </w:pPr>
      <w:r w:rsidRPr="00712385">
        <w:rPr>
          <w:b/>
          <w:i/>
          <w:iCs/>
        </w:rPr>
        <w:t>Področje cest</w:t>
      </w:r>
    </w:p>
    <w:p w:rsidR="00A314B2" w:rsidRPr="00712385" w:rsidRDefault="00A314B2" w:rsidP="00AE259E">
      <w:pPr>
        <w:numPr>
          <w:ilvl w:val="1"/>
          <w:numId w:val="16"/>
        </w:numPr>
        <w:rPr>
          <w:b/>
          <w:i/>
          <w:iCs/>
        </w:rPr>
      </w:pPr>
      <w:r w:rsidRPr="00712385">
        <w:rPr>
          <w:b/>
          <w:i/>
          <w:iCs/>
        </w:rPr>
        <w:t xml:space="preserve">Področje pomorstva </w:t>
      </w:r>
    </w:p>
    <w:p w:rsidR="00A314B2" w:rsidRPr="00712385" w:rsidRDefault="00A314B2" w:rsidP="00BD4511">
      <w:pPr>
        <w:rPr>
          <w:b/>
        </w:rPr>
      </w:pPr>
    </w:p>
    <w:p w:rsidR="00BD4511" w:rsidRPr="00712385" w:rsidRDefault="00BD4511" w:rsidP="00BD4511">
      <w:pPr>
        <w:rPr>
          <w:b/>
        </w:rPr>
      </w:pPr>
    </w:p>
    <w:p w:rsidR="00A314B2" w:rsidRPr="00712385" w:rsidRDefault="00A314B2">
      <w:pPr>
        <w:pStyle w:val="Naslov3"/>
      </w:pPr>
      <w:r w:rsidRPr="00712385">
        <w:t xml:space="preserve">Cilji razvojne prioritete </w:t>
      </w:r>
    </w:p>
    <w:p w:rsidR="00BD4511" w:rsidRPr="00712385" w:rsidRDefault="00BD4511">
      <w:pPr>
        <w:jc w:val="both"/>
      </w:pPr>
    </w:p>
    <w:p w:rsidR="00A314B2" w:rsidRPr="00712385" w:rsidRDefault="00A314B2">
      <w:pPr>
        <w:jc w:val="both"/>
      </w:pPr>
      <w:r w:rsidRPr="00712385">
        <w:t xml:space="preserve">Splošni cilj razvojne prioritete je </w:t>
      </w:r>
      <w:r w:rsidRPr="00712385">
        <w:rPr>
          <w:b/>
        </w:rPr>
        <w:t>pospešeno posodabljanje prometne infrastrukture, notranjo prometno povezanost v državi in povezanost v mednarodne prometne tokove, še posebej v transevropsko omrežje (TEN</w:t>
      </w:r>
      <w:r w:rsidRPr="00712385">
        <w:t xml:space="preserve">). </w:t>
      </w:r>
    </w:p>
    <w:p w:rsidR="00A314B2" w:rsidRPr="00712385" w:rsidRDefault="00A314B2">
      <w:pPr>
        <w:jc w:val="both"/>
        <w:rPr>
          <w:color w:val="000000"/>
        </w:rPr>
      </w:pPr>
    </w:p>
    <w:p w:rsidR="00A314B2" w:rsidRPr="00712385" w:rsidRDefault="00A314B2">
      <w:pPr>
        <w:jc w:val="both"/>
      </w:pPr>
      <w:r w:rsidRPr="00712385">
        <w:rPr>
          <w:color w:val="000000"/>
        </w:rPr>
        <w:t>Specifični cilji so naslednj</w:t>
      </w:r>
      <w:r w:rsidR="00636421" w:rsidRPr="00712385">
        <w:rPr>
          <w:color w:val="000000"/>
        </w:rPr>
        <w:t>i</w:t>
      </w:r>
      <w:r w:rsidRPr="00712385">
        <w:rPr>
          <w:color w:val="000000"/>
        </w:rPr>
        <w:t>:</w:t>
      </w:r>
    </w:p>
    <w:p w:rsidR="002A2F4F" w:rsidRPr="00712385" w:rsidRDefault="00A314B2" w:rsidP="002A2F4F">
      <w:pPr>
        <w:keepNext/>
        <w:keepLines/>
        <w:autoSpaceDE w:val="0"/>
        <w:autoSpaceDN w:val="0"/>
        <w:adjustRightInd w:val="0"/>
        <w:spacing w:line="240" w:lineRule="atLeast"/>
        <w:ind w:left="709" w:hanging="349"/>
        <w:jc w:val="both"/>
        <w:rPr>
          <w:color w:val="000000"/>
        </w:rPr>
      </w:pPr>
      <w:r w:rsidRPr="00712385">
        <w:rPr>
          <w:color w:val="000000"/>
        </w:rPr>
        <w:t>-</w:t>
      </w:r>
      <w:r w:rsidRPr="00712385">
        <w:rPr>
          <w:color w:val="000000"/>
        </w:rPr>
        <w:tab/>
      </w:r>
      <w:r w:rsidR="002A2F4F" w:rsidRPr="00712385">
        <w:rPr>
          <w:color w:val="000000"/>
        </w:rPr>
        <w:t>dokončanje avtocestnega križa v smeri Fernetiči-Koper –Pince (V. evropskega koridorja) in Karavanke-Obrežje ter Šentilj-Gruškovje (X. evropskega koridorja),</w:t>
      </w:r>
    </w:p>
    <w:p w:rsidR="002A2F4F" w:rsidRPr="00712385" w:rsidRDefault="002A2F4F" w:rsidP="00AE259E">
      <w:pPr>
        <w:keepNext/>
        <w:keepLines/>
        <w:numPr>
          <w:ilvl w:val="0"/>
          <w:numId w:val="1"/>
        </w:numPr>
        <w:autoSpaceDE w:val="0"/>
        <w:autoSpaceDN w:val="0"/>
        <w:adjustRightInd w:val="0"/>
        <w:spacing w:line="240" w:lineRule="atLeast"/>
        <w:jc w:val="both"/>
        <w:rPr>
          <w:color w:val="000000"/>
        </w:rPr>
      </w:pPr>
      <w:r w:rsidRPr="00712385">
        <w:rPr>
          <w:color w:val="000000"/>
        </w:rPr>
        <w:t>povečanje hitrosti tranzita v smereh SZ-JV in JZ-SV</w:t>
      </w:r>
    </w:p>
    <w:p w:rsidR="00A314B2" w:rsidRPr="00712385" w:rsidRDefault="002A2F4F" w:rsidP="00AE259E">
      <w:pPr>
        <w:keepNext/>
        <w:keepLines/>
        <w:numPr>
          <w:ilvl w:val="0"/>
          <w:numId w:val="1"/>
        </w:numPr>
        <w:autoSpaceDE w:val="0"/>
        <w:autoSpaceDN w:val="0"/>
        <w:adjustRightInd w:val="0"/>
        <w:spacing w:line="240" w:lineRule="atLeast"/>
        <w:jc w:val="both"/>
        <w:rPr>
          <w:color w:val="000000"/>
        </w:rPr>
      </w:pPr>
      <w:r w:rsidRPr="00712385">
        <w:rPr>
          <w:color w:val="000000"/>
        </w:rPr>
        <w:t>z izgradnjo novih operativnih obal in druge potrebne pristaniške infrastrukture v koprskem pristanišču za mednarodni javni promet omogočiti, v okviru prioritet TEN vzpostavitev strateško pomembne, najkrajše navezave V. in X. evropskega multimodalnega  prometnega koridorja na jadransko - jonsko pomorsko avtocesto.</w:t>
      </w:r>
    </w:p>
    <w:p w:rsidR="00A314B2" w:rsidRPr="00712385" w:rsidRDefault="00A314B2">
      <w:pPr>
        <w:keepNext/>
        <w:keepLines/>
        <w:autoSpaceDE w:val="0"/>
        <w:autoSpaceDN w:val="0"/>
        <w:adjustRightInd w:val="0"/>
        <w:spacing w:line="240" w:lineRule="atLeast"/>
        <w:ind w:left="1068"/>
        <w:jc w:val="both"/>
        <w:rPr>
          <w:b/>
          <w:color w:val="000000"/>
        </w:rPr>
      </w:pPr>
    </w:p>
    <w:p w:rsidR="00636421" w:rsidRPr="00712385" w:rsidRDefault="00636421" w:rsidP="00636421">
      <w:pPr>
        <w:autoSpaceDE w:val="0"/>
        <w:autoSpaceDN w:val="0"/>
        <w:adjustRightInd w:val="0"/>
        <w:spacing w:line="240" w:lineRule="atLeast"/>
        <w:jc w:val="both"/>
      </w:pPr>
    </w:p>
    <w:p w:rsidR="00636421" w:rsidRPr="00712385" w:rsidRDefault="00636421" w:rsidP="00636421">
      <w:pPr>
        <w:autoSpaceDE w:val="0"/>
        <w:autoSpaceDN w:val="0"/>
        <w:adjustRightInd w:val="0"/>
        <w:spacing w:line="240" w:lineRule="atLeast"/>
        <w:jc w:val="both"/>
        <w:rPr>
          <w:b/>
          <w:i/>
          <w:u w:val="single"/>
        </w:rPr>
      </w:pPr>
      <w:r w:rsidRPr="00712385">
        <w:rPr>
          <w:b/>
          <w:i/>
          <w:u w:val="single"/>
        </w:rPr>
        <w:t>Upravičenci</w:t>
      </w:r>
    </w:p>
    <w:p w:rsidR="00BD4511" w:rsidRPr="00712385" w:rsidRDefault="00BD4511" w:rsidP="00636421">
      <w:pPr>
        <w:pStyle w:val="Outline"/>
        <w:spacing w:before="0"/>
        <w:rPr>
          <w:kern w:val="0"/>
          <w:lang w:val="sl-SI"/>
        </w:rPr>
      </w:pPr>
    </w:p>
    <w:p w:rsidR="00636421" w:rsidRPr="00712385" w:rsidRDefault="00904E09" w:rsidP="00636421">
      <w:pPr>
        <w:pStyle w:val="Outline"/>
        <w:spacing w:before="0"/>
        <w:rPr>
          <w:kern w:val="0"/>
          <w:szCs w:val="24"/>
          <w:lang w:val="sl-SI" w:eastAsia="sl-SI"/>
        </w:rPr>
      </w:pPr>
      <w:r w:rsidRPr="00712385">
        <w:rPr>
          <w:kern w:val="0"/>
          <w:lang w:val="sl-SI"/>
        </w:rPr>
        <w:t>O</w:t>
      </w:r>
      <w:r w:rsidR="00636421" w:rsidRPr="00712385">
        <w:rPr>
          <w:kern w:val="0"/>
          <w:lang w:val="sl-SI"/>
        </w:rPr>
        <w:t>dgovorn</w:t>
      </w:r>
      <w:r w:rsidRPr="00712385">
        <w:rPr>
          <w:kern w:val="0"/>
          <w:lang w:val="sl-SI"/>
        </w:rPr>
        <w:t>e</w:t>
      </w:r>
      <w:r w:rsidR="00952E7A" w:rsidRPr="00712385">
        <w:rPr>
          <w:kern w:val="0"/>
          <w:lang w:val="sl-SI"/>
        </w:rPr>
        <w:t xml:space="preserve"> institucij</w:t>
      </w:r>
      <w:r w:rsidRPr="00712385">
        <w:rPr>
          <w:kern w:val="0"/>
          <w:lang w:val="sl-SI"/>
        </w:rPr>
        <w:t>e</w:t>
      </w:r>
      <w:r w:rsidR="0016494B" w:rsidRPr="00712385">
        <w:rPr>
          <w:kern w:val="0"/>
          <w:lang w:val="sl-SI"/>
        </w:rPr>
        <w:t xml:space="preserve"> </w:t>
      </w:r>
      <w:r w:rsidR="00636421" w:rsidRPr="00712385">
        <w:rPr>
          <w:lang w:val="sl-SI"/>
        </w:rPr>
        <w:t xml:space="preserve">za pripravo in izvedbo projekta/operacije po razvojni prioriteti </w:t>
      </w:r>
      <w:r w:rsidR="0016494B" w:rsidRPr="00712385">
        <w:rPr>
          <w:lang w:val="sl-SI"/>
        </w:rPr>
        <w:t>Cestna in pomorska infrastruktura bo</w:t>
      </w:r>
      <w:r w:rsidRPr="00712385">
        <w:rPr>
          <w:lang w:val="sl-SI"/>
        </w:rPr>
        <w:t>do</w:t>
      </w:r>
      <w:r w:rsidR="00636421" w:rsidRPr="00712385">
        <w:rPr>
          <w:lang w:val="sl-SI"/>
        </w:rPr>
        <w:t>:</w:t>
      </w:r>
    </w:p>
    <w:p w:rsidR="00636421" w:rsidRPr="00712385" w:rsidRDefault="0016494B" w:rsidP="00AE259E">
      <w:pPr>
        <w:numPr>
          <w:ilvl w:val="0"/>
          <w:numId w:val="1"/>
        </w:numPr>
        <w:autoSpaceDE w:val="0"/>
        <w:autoSpaceDN w:val="0"/>
        <w:adjustRightInd w:val="0"/>
        <w:spacing w:line="240" w:lineRule="atLeast"/>
        <w:jc w:val="both"/>
        <w:rPr>
          <w:bCs/>
          <w:color w:val="000000"/>
        </w:rPr>
      </w:pPr>
      <w:r w:rsidRPr="00712385">
        <w:rPr>
          <w:bCs/>
          <w:color w:val="000000"/>
        </w:rPr>
        <w:t>DARS</w:t>
      </w:r>
    </w:p>
    <w:p w:rsidR="00F00516" w:rsidRPr="00712385" w:rsidRDefault="00F00516" w:rsidP="00AE259E">
      <w:pPr>
        <w:numPr>
          <w:ilvl w:val="0"/>
          <w:numId w:val="1"/>
        </w:numPr>
        <w:autoSpaceDE w:val="0"/>
        <w:autoSpaceDN w:val="0"/>
        <w:adjustRightInd w:val="0"/>
        <w:spacing w:line="240" w:lineRule="atLeast"/>
        <w:jc w:val="both"/>
        <w:rPr>
          <w:bCs/>
          <w:color w:val="000000"/>
        </w:rPr>
      </w:pPr>
      <w:r w:rsidRPr="00712385">
        <w:rPr>
          <w:bCs/>
          <w:color w:val="000000"/>
        </w:rPr>
        <w:t xml:space="preserve">MzP </w:t>
      </w:r>
      <w:r w:rsidR="0016494B" w:rsidRPr="00712385">
        <w:rPr>
          <w:bCs/>
          <w:color w:val="000000"/>
        </w:rPr>
        <w:t>Uprava RS za pomorstvo</w:t>
      </w:r>
    </w:p>
    <w:p w:rsidR="0016494B" w:rsidRPr="00712385" w:rsidRDefault="00F00516" w:rsidP="00AE259E">
      <w:pPr>
        <w:numPr>
          <w:ilvl w:val="0"/>
          <w:numId w:val="1"/>
        </w:numPr>
        <w:autoSpaceDE w:val="0"/>
        <w:autoSpaceDN w:val="0"/>
        <w:adjustRightInd w:val="0"/>
        <w:spacing w:line="240" w:lineRule="atLeast"/>
        <w:jc w:val="both"/>
        <w:rPr>
          <w:bCs/>
          <w:color w:val="000000"/>
        </w:rPr>
      </w:pPr>
      <w:r w:rsidRPr="00712385">
        <w:rPr>
          <w:bCs/>
          <w:color w:val="000000"/>
        </w:rPr>
        <w:t>druga institucija skladno z nacionalno zakonodajo oziroma spremembo organizacijske strukture pristojnega ministrstva.</w:t>
      </w:r>
      <w:r w:rsidR="0016494B" w:rsidRPr="00712385">
        <w:rPr>
          <w:bCs/>
          <w:color w:val="000000"/>
        </w:rPr>
        <w:t xml:space="preserve"> </w:t>
      </w:r>
    </w:p>
    <w:p w:rsidR="00636421" w:rsidRPr="00712385" w:rsidRDefault="00636421" w:rsidP="00636421">
      <w:pPr>
        <w:pStyle w:val="Outline"/>
        <w:spacing w:before="0"/>
        <w:rPr>
          <w:kern w:val="0"/>
          <w:szCs w:val="24"/>
          <w:lang w:val="sl-SI" w:eastAsia="sl-SI"/>
        </w:rPr>
      </w:pPr>
      <w:r w:rsidRPr="00712385">
        <w:rPr>
          <w:kern w:val="0"/>
          <w:szCs w:val="24"/>
          <w:lang w:val="sl-SI" w:eastAsia="sl-SI"/>
        </w:rPr>
        <w:t>Upravičenc</w:t>
      </w:r>
      <w:r w:rsidR="00761887">
        <w:rPr>
          <w:kern w:val="0"/>
          <w:szCs w:val="24"/>
          <w:lang w:val="sl-SI" w:eastAsia="sl-SI"/>
        </w:rPr>
        <w:t>i</w:t>
      </w:r>
      <w:r w:rsidRPr="00712385">
        <w:rPr>
          <w:kern w:val="0"/>
          <w:szCs w:val="24"/>
          <w:lang w:val="sl-SI" w:eastAsia="sl-SI"/>
        </w:rPr>
        <w:t xml:space="preserve"> bo</w:t>
      </w:r>
      <w:r w:rsidR="00761887">
        <w:rPr>
          <w:kern w:val="0"/>
          <w:szCs w:val="24"/>
          <w:lang w:val="sl-SI" w:eastAsia="sl-SI"/>
        </w:rPr>
        <w:t>do</w:t>
      </w:r>
      <w:r w:rsidRPr="00712385">
        <w:rPr>
          <w:kern w:val="0"/>
          <w:szCs w:val="24"/>
          <w:lang w:val="sl-SI" w:eastAsia="sl-SI"/>
        </w:rPr>
        <w:t xml:space="preserve"> zagotovil</w:t>
      </w:r>
      <w:r w:rsidR="00761887">
        <w:rPr>
          <w:kern w:val="0"/>
          <w:szCs w:val="24"/>
          <w:lang w:val="sl-SI" w:eastAsia="sl-SI"/>
        </w:rPr>
        <w:t>i</w:t>
      </w:r>
      <w:r w:rsidRPr="00712385">
        <w:rPr>
          <w:kern w:val="0"/>
          <w:szCs w:val="24"/>
          <w:lang w:val="sl-SI" w:eastAsia="sl-SI"/>
        </w:rPr>
        <w:t xml:space="preserve"> ustrezen delež sofinanciranja</w:t>
      </w:r>
      <w:r w:rsidR="004173E6" w:rsidRPr="00712385">
        <w:rPr>
          <w:kern w:val="0"/>
          <w:szCs w:val="24"/>
          <w:lang w:val="sl-SI" w:eastAsia="sl-SI"/>
        </w:rPr>
        <w:t xml:space="preserve"> projekta</w:t>
      </w:r>
      <w:r w:rsidRPr="00712385">
        <w:rPr>
          <w:kern w:val="0"/>
          <w:szCs w:val="24"/>
          <w:lang w:val="sl-SI" w:eastAsia="sl-SI"/>
        </w:rPr>
        <w:t>.</w:t>
      </w:r>
    </w:p>
    <w:p w:rsidR="00636421" w:rsidRPr="00712385" w:rsidRDefault="00636421" w:rsidP="00636421">
      <w:pPr>
        <w:pStyle w:val="Outline"/>
        <w:spacing w:before="0"/>
        <w:rPr>
          <w:kern w:val="0"/>
          <w:szCs w:val="24"/>
          <w:lang w:val="sl-SI" w:eastAsia="sl-SI"/>
        </w:rPr>
      </w:pPr>
    </w:p>
    <w:p w:rsidR="00636421" w:rsidRPr="00712385" w:rsidRDefault="00636421" w:rsidP="00636421">
      <w:pPr>
        <w:pStyle w:val="Outline"/>
        <w:spacing w:before="0"/>
        <w:rPr>
          <w:kern w:val="0"/>
          <w:szCs w:val="24"/>
          <w:lang w:val="sl-SI" w:eastAsia="sl-SI"/>
        </w:rPr>
      </w:pPr>
    </w:p>
    <w:p w:rsidR="00636421" w:rsidRPr="00712385" w:rsidRDefault="00636421" w:rsidP="00636421">
      <w:pPr>
        <w:pStyle w:val="Outline"/>
        <w:spacing w:before="0"/>
        <w:rPr>
          <w:b/>
          <w:i/>
          <w:kern w:val="0"/>
          <w:szCs w:val="24"/>
          <w:u w:val="single"/>
          <w:lang w:val="sl-SI" w:eastAsia="sl-SI"/>
        </w:rPr>
      </w:pPr>
      <w:r w:rsidRPr="00712385">
        <w:rPr>
          <w:b/>
          <w:i/>
          <w:kern w:val="0"/>
          <w:szCs w:val="24"/>
          <w:u w:val="single"/>
          <w:lang w:val="sl-SI" w:eastAsia="sl-SI"/>
        </w:rPr>
        <w:t>Način izbora operacij</w:t>
      </w:r>
    </w:p>
    <w:p w:rsidR="00636421" w:rsidRPr="00712385" w:rsidRDefault="00636421" w:rsidP="00636421">
      <w:pPr>
        <w:pStyle w:val="Outline"/>
        <w:spacing w:before="0"/>
        <w:rPr>
          <w:kern w:val="0"/>
          <w:szCs w:val="24"/>
          <w:lang w:val="sl-SI" w:eastAsia="sl-SI"/>
        </w:rPr>
      </w:pPr>
    </w:p>
    <w:p w:rsidR="00636421" w:rsidRPr="00712385" w:rsidRDefault="00636421" w:rsidP="00636421">
      <w:pPr>
        <w:pStyle w:val="Outline"/>
        <w:spacing w:before="0"/>
        <w:rPr>
          <w:kern w:val="0"/>
          <w:szCs w:val="24"/>
          <w:lang w:val="sl-SI" w:eastAsia="sl-SI"/>
        </w:rPr>
      </w:pPr>
      <w:r w:rsidRPr="00712385">
        <w:rPr>
          <w:kern w:val="0"/>
          <w:szCs w:val="24"/>
          <w:lang w:val="sl-SI" w:eastAsia="sl-SI"/>
        </w:rPr>
        <w:t xml:space="preserve">Način izbora projektov </w:t>
      </w:r>
      <w:r w:rsidR="0016494B" w:rsidRPr="00712385">
        <w:rPr>
          <w:kern w:val="0"/>
          <w:szCs w:val="24"/>
          <w:lang w:val="sl-SI" w:eastAsia="sl-SI"/>
        </w:rPr>
        <w:t>bo</w:t>
      </w:r>
      <w:r w:rsidRPr="00712385">
        <w:rPr>
          <w:kern w:val="0"/>
          <w:szCs w:val="24"/>
          <w:lang w:val="sl-SI" w:eastAsia="sl-SI"/>
        </w:rPr>
        <w:t xml:space="preserve"> neposredna potrditev operacije</w:t>
      </w:r>
    </w:p>
    <w:p w:rsidR="00636421" w:rsidRPr="00682E4C" w:rsidRDefault="00636421" w:rsidP="00636421">
      <w:pPr>
        <w:pStyle w:val="Outline"/>
        <w:spacing w:before="0"/>
        <w:rPr>
          <w:kern w:val="0"/>
          <w:szCs w:val="24"/>
          <w:lang w:val="sl-SI" w:eastAsia="sl-SI"/>
        </w:rPr>
      </w:pPr>
      <w:r w:rsidRPr="00682E4C">
        <w:rPr>
          <w:kern w:val="0"/>
          <w:szCs w:val="24"/>
          <w:lang w:val="sl-SI" w:eastAsia="sl-SI"/>
        </w:rPr>
        <w:t xml:space="preserve"> </w:t>
      </w:r>
    </w:p>
    <w:p w:rsidR="00A314B2" w:rsidRPr="00712385" w:rsidRDefault="00682E4C">
      <w:pPr>
        <w:jc w:val="both"/>
        <w:rPr>
          <w:i/>
          <w:iCs/>
          <w:u w:val="single"/>
        </w:rPr>
      </w:pPr>
      <w:r>
        <w:rPr>
          <w:b/>
          <w:i/>
          <w:iCs/>
          <w:u w:val="single"/>
        </w:rPr>
        <w:br w:type="page"/>
      </w:r>
      <w:r w:rsidR="00A314B2" w:rsidRPr="00712385">
        <w:rPr>
          <w:b/>
          <w:i/>
          <w:iCs/>
          <w:u w:val="single"/>
        </w:rPr>
        <w:lastRenderedPageBreak/>
        <w:t xml:space="preserve">Razvojna utemeljitev </w:t>
      </w:r>
      <w:r w:rsidR="00A314B2" w:rsidRPr="00712385">
        <w:rPr>
          <w:i/>
          <w:iCs/>
          <w:u w:val="single"/>
        </w:rPr>
        <w:t xml:space="preserve"> </w:t>
      </w:r>
    </w:p>
    <w:p w:rsidR="00BD4511" w:rsidRPr="00712385" w:rsidRDefault="00BD4511">
      <w:pPr>
        <w:jc w:val="both"/>
      </w:pPr>
    </w:p>
    <w:p w:rsidR="00A314B2" w:rsidRPr="00712385" w:rsidRDefault="00066E7A">
      <w:pPr>
        <w:jc w:val="both"/>
      </w:pPr>
      <w:r w:rsidRPr="00712385">
        <w:t>Projekti/operacije morajo predvsem ustrezati splošnim določbam in zahtev iz naslednjih predpisov</w:t>
      </w:r>
      <w:r w:rsidR="00A314B2" w:rsidRPr="00712385">
        <w:t>:</w:t>
      </w:r>
    </w:p>
    <w:p w:rsidR="0016494B" w:rsidRPr="00712385" w:rsidRDefault="0016494B" w:rsidP="00AE259E">
      <w:pPr>
        <w:numPr>
          <w:ilvl w:val="0"/>
          <w:numId w:val="9"/>
        </w:numPr>
        <w:jc w:val="both"/>
      </w:pPr>
      <w:r w:rsidRPr="00712385">
        <w:t xml:space="preserve">Uredba Sveta (ES) št. 1083/206 z dne 11. julija 2006 o splošnih določbah o Evropskem skladu za regionalni razvoj, Evropskem socialnem skladu in Kohezijskem skladu (UL L št. 210 z dne 31.6.2006), </w:t>
      </w:r>
    </w:p>
    <w:p w:rsidR="0016494B" w:rsidRPr="00712385" w:rsidRDefault="0016494B" w:rsidP="00AE259E">
      <w:pPr>
        <w:numPr>
          <w:ilvl w:val="0"/>
          <w:numId w:val="9"/>
        </w:numPr>
        <w:jc w:val="both"/>
      </w:pPr>
      <w:r w:rsidRPr="00712385">
        <w:t>Uredba Sveta (ES) št. 1084/2006 z dne 11. julija 2006 o ustanovitvi Kohezijskega sklada (UL L št. 210 z dne 31.7.2006),</w:t>
      </w:r>
    </w:p>
    <w:p w:rsidR="0016494B" w:rsidRPr="00712385" w:rsidRDefault="0016494B" w:rsidP="00AE259E">
      <w:pPr>
        <w:numPr>
          <w:ilvl w:val="0"/>
          <w:numId w:val="9"/>
        </w:numPr>
        <w:jc w:val="both"/>
      </w:pPr>
      <w:r w:rsidRPr="00712385">
        <w:t>Uredba Sveta (ES) št. 1828/2006 z dne 8. decembra 2006 o pravilih za izvajanje Uredbe Sveta (ES) št. 1083/2006 o splošnih določbah o Evropskem skladu za regionalni razvoj, Evropskem socialnem skladu in Kohezijskem skladu (UL L št. 210 z dne 27.12.2006)</w:t>
      </w:r>
      <w:r w:rsidR="00052802" w:rsidRPr="00712385">
        <w:t>,</w:t>
      </w:r>
    </w:p>
    <w:p w:rsidR="002A2F4F" w:rsidRPr="00712385" w:rsidRDefault="002A2F4F" w:rsidP="00AE259E">
      <w:pPr>
        <w:numPr>
          <w:ilvl w:val="0"/>
          <w:numId w:val="9"/>
        </w:numPr>
        <w:jc w:val="both"/>
      </w:pPr>
      <w:r w:rsidRPr="00712385">
        <w:t>Resolucija o prometni politiki Republike Slovenije, ki jo je sprejel Državni zbor 3. 5. 2006,</w:t>
      </w:r>
    </w:p>
    <w:p w:rsidR="002A2F4F" w:rsidRPr="00712385" w:rsidRDefault="002A2F4F" w:rsidP="00AE259E">
      <w:pPr>
        <w:numPr>
          <w:ilvl w:val="0"/>
          <w:numId w:val="9"/>
        </w:numPr>
        <w:jc w:val="both"/>
      </w:pPr>
      <w:r w:rsidRPr="00712385">
        <w:t>Resolucija o Nacionalnem programu izgradnje avtocest v Republiki Sloveniji (Ur. L. RS, št. 50/04; ReNPIA),</w:t>
      </w:r>
    </w:p>
    <w:p w:rsidR="002A2F4F" w:rsidRPr="00712385" w:rsidRDefault="002A2F4F" w:rsidP="00AE259E">
      <w:pPr>
        <w:numPr>
          <w:ilvl w:val="0"/>
          <w:numId w:val="9"/>
        </w:numPr>
        <w:jc w:val="both"/>
      </w:pPr>
      <w:r w:rsidRPr="00712385">
        <w:t>Strategija razvoja Slovenije, potrjeno s strani Vlade RS 23. 6. 2005,</w:t>
      </w:r>
    </w:p>
    <w:p w:rsidR="002A2F4F" w:rsidRPr="00712385" w:rsidRDefault="002A2F4F" w:rsidP="00AE259E">
      <w:pPr>
        <w:numPr>
          <w:ilvl w:val="0"/>
          <w:numId w:val="9"/>
        </w:numPr>
        <w:jc w:val="both"/>
      </w:pPr>
      <w:r w:rsidRPr="00712385">
        <w:t>Strategija prostorskega razvoja Slovenije (Ur.l. RS št. 76/2004),</w:t>
      </w:r>
    </w:p>
    <w:p w:rsidR="002A2F4F" w:rsidRPr="00712385" w:rsidRDefault="002A2F4F" w:rsidP="00AE259E">
      <w:pPr>
        <w:numPr>
          <w:ilvl w:val="0"/>
          <w:numId w:val="9"/>
        </w:numPr>
        <w:jc w:val="both"/>
      </w:pPr>
      <w:r w:rsidRPr="00712385">
        <w:t>Strategija gospodarskega razvoja Slovenije 2001 – 2006</w:t>
      </w:r>
      <w:r w:rsidR="0016494B" w:rsidRPr="00712385">
        <w:t>.</w:t>
      </w:r>
    </w:p>
    <w:p w:rsidR="00A314B2" w:rsidRPr="00712385" w:rsidRDefault="00A314B2">
      <w:pPr>
        <w:ind w:left="720"/>
        <w:jc w:val="both"/>
      </w:pPr>
    </w:p>
    <w:p w:rsidR="00EB6B76" w:rsidRPr="00712385" w:rsidRDefault="00EB6B76" w:rsidP="002C34C1">
      <w:pPr>
        <w:jc w:val="both"/>
        <w:rPr>
          <w:b/>
          <w:i/>
        </w:rPr>
      </w:pPr>
    </w:p>
    <w:p w:rsidR="002C34C1" w:rsidRPr="00712385" w:rsidRDefault="002C34C1" w:rsidP="002C34C1">
      <w:pPr>
        <w:jc w:val="both"/>
        <w:rPr>
          <w:b/>
          <w:i/>
          <w:u w:val="single"/>
        </w:rPr>
      </w:pPr>
      <w:r w:rsidRPr="00712385">
        <w:rPr>
          <w:b/>
          <w:i/>
          <w:u w:val="single"/>
        </w:rPr>
        <w:t>Merila za izbor</w:t>
      </w:r>
    </w:p>
    <w:p w:rsidR="00BD4511" w:rsidRPr="00712385" w:rsidRDefault="00BD4511" w:rsidP="00CB59CD">
      <w:pPr>
        <w:jc w:val="both"/>
      </w:pPr>
    </w:p>
    <w:p w:rsidR="00CB59CD" w:rsidRPr="00712385" w:rsidDel="002477E2" w:rsidRDefault="00826B5C" w:rsidP="00CB59CD">
      <w:pPr>
        <w:jc w:val="both"/>
        <w:rPr>
          <w:b/>
          <w:i/>
        </w:rPr>
      </w:pPr>
      <w:r w:rsidRPr="00712385">
        <w:t>Na osnovi specifičnih ciljev in ob upoštevanju zahtev, omejitev in razmejitev iz OP ROPI, so bili evidentirani prio</w:t>
      </w:r>
      <w:r w:rsidR="00E9362A">
        <w:t>r</w:t>
      </w:r>
      <w:r w:rsidRPr="00712385">
        <w:t xml:space="preserve">itetni projekti. </w:t>
      </w:r>
      <w:r w:rsidR="00904E09" w:rsidRPr="00712385">
        <w:t>Le-ti</w:t>
      </w:r>
      <w:r w:rsidRPr="00712385">
        <w:t xml:space="preserve"> bodo pregledani s strani PT in potrjeni s strani OU (za velike projekte s strani EK) na podlagi spodaj navedenih meril</w:t>
      </w:r>
      <w:r w:rsidR="00C746C3" w:rsidRPr="00712385">
        <w:t>.</w:t>
      </w:r>
    </w:p>
    <w:p w:rsidR="009A4185" w:rsidRPr="00712385" w:rsidRDefault="009A4185" w:rsidP="002C34C1">
      <w:pPr>
        <w:jc w:val="both"/>
      </w:pPr>
    </w:p>
    <w:p w:rsidR="00DD4C06" w:rsidRPr="00712385" w:rsidRDefault="003F1306" w:rsidP="003F1306">
      <w:pPr>
        <w:ind w:left="567" w:hanging="567"/>
        <w:jc w:val="both"/>
        <w:rPr>
          <w:rStyle w:val="Krepko"/>
          <w:bCs w:val="0"/>
        </w:rPr>
      </w:pPr>
      <w:r>
        <w:rPr>
          <w:rStyle w:val="Krepko"/>
          <w:bCs w:val="0"/>
        </w:rPr>
        <w:t>2.1</w:t>
      </w:r>
      <w:r>
        <w:rPr>
          <w:rStyle w:val="Krepko"/>
          <w:bCs w:val="0"/>
        </w:rPr>
        <w:tab/>
      </w:r>
      <w:r w:rsidR="00DD4C06" w:rsidRPr="00712385">
        <w:rPr>
          <w:rStyle w:val="Krepko"/>
          <w:bCs w:val="0"/>
        </w:rPr>
        <w:t>Področje cest</w:t>
      </w:r>
    </w:p>
    <w:p w:rsidR="003F1306" w:rsidRDefault="003F1306" w:rsidP="009A4185">
      <w:pPr>
        <w:jc w:val="both"/>
        <w:rPr>
          <w:bCs/>
        </w:rPr>
      </w:pPr>
    </w:p>
    <w:p w:rsidR="009A4185" w:rsidRPr="00712385" w:rsidRDefault="009A4185" w:rsidP="009A4185">
      <w:pPr>
        <w:jc w:val="both"/>
        <w:rPr>
          <w:rStyle w:val="Krepko"/>
          <w:b w:val="0"/>
        </w:rPr>
      </w:pPr>
      <w:r w:rsidRPr="00712385">
        <w:rPr>
          <w:bCs/>
        </w:rPr>
        <w:t xml:space="preserve">Merila </w:t>
      </w:r>
      <w:r w:rsidR="00CB59CD" w:rsidRPr="00712385">
        <w:rPr>
          <w:bCs/>
        </w:rPr>
        <w:t xml:space="preserve">za izbor projektov </w:t>
      </w:r>
      <w:r w:rsidRPr="00712385">
        <w:rPr>
          <w:bCs/>
        </w:rPr>
        <w:t xml:space="preserve">na ravni </w:t>
      </w:r>
      <w:r w:rsidR="00CB59CD" w:rsidRPr="00712385">
        <w:rPr>
          <w:bCs/>
        </w:rPr>
        <w:t>prednostne usmeritve Področ</w:t>
      </w:r>
      <w:r w:rsidR="00D75962" w:rsidRPr="00712385">
        <w:rPr>
          <w:bCs/>
        </w:rPr>
        <w:t>j</w:t>
      </w:r>
      <w:r w:rsidR="00CB59CD" w:rsidRPr="00712385">
        <w:rPr>
          <w:bCs/>
        </w:rPr>
        <w:t xml:space="preserve">e cest </w:t>
      </w:r>
      <w:r w:rsidRPr="00712385">
        <w:rPr>
          <w:bCs/>
        </w:rPr>
        <w:t>so</w:t>
      </w:r>
      <w:r w:rsidR="00CB59CD" w:rsidRPr="00712385">
        <w:rPr>
          <w:bCs/>
        </w:rPr>
        <w:t xml:space="preserve"> naslednja</w:t>
      </w:r>
      <w:r w:rsidRPr="00712385">
        <w:rPr>
          <w:rStyle w:val="Krepko"/>
          <w:b w:val="0"/>
        </w:rPr>
        <w:t>:</w:t>
      </w:r>
    </w:p>
    <w:p w:rsidR="009A4185" w:rsidRPr="00712385" w:rsidRDefault="00904E09" w:rsidP="00AE259E">
      <w:pPr>
        <w:numPr>
          <w:ilvl w:val="0"/>
          <w:numId w:val="19"/>
        </w:numPr>
        <w:jc w:val="both"/>
        <w:rPr>
          <w:b/>
        </w:rPr>
      </w:pPr>
      <w:r w:rsidRPr="00712385">
        <w:rPr>
          <w:b/>
        </w:rPr>
        <w:t xml:space="preserve">zagotovitev </w:t>
      </w:r>
      <w:r w:rsidR="009A4185" w:rsidRPr="00712385">
        <w:rPr>
          <w:b/>
        </w:rPr>
        <w:t>skladnost</w:t>
      </w:r>
      <w:r w:rsidRPr="00712385">
        <w:rPr>
          <w:b/>
        </w:rPr>
        <w:t>i</w:t>
      </w:r>
      <w:r w:rsidR="009A4185" w:rsidRPr="00712385">
        <w:rPr>
          <w:b/>
        </w:rPr>
        <w:t xml:space="preserve"> in enakomernost</w:t>
      </w:r>
      <w:r w:rsidRPr="00712385">
        <w:rPr>
          <w:b/>
        </w:rPr>
        <w:t>i</w:t>
      </w:r>
      <w:r w:rsidR="009A4185" w:rsidRPr="00712385">
        <w:rPr>
          <w:b/>
        </w:rPr>
        <w:t xml:space="preserve"> regionalnega in gospodarskega razvoja vseh slovenskih regij, kot tudi nadaljnj</w:t>
      </w:r>
      <w:r w:rsidRPr="00712385">
        <w:rPr>
          <w:b/>
        </w:rPr>
        <w:t>ega</w:t>
      </w:r>
      <w:r w:rsidR="009A4185" w:rsidRPr="00712385">
        <w:rPr>
          <w:b/>
        </w:rPr>
        <w:t xml:space="preserve"> razvoj</w:t>
      </w:r>
      <w:r w:rsidRPr="00712385">
        <w:rPr>
          <w:b/>
        </w:rPr>
        <w:t>a</w:t>
      </w:r>
      <w:r w:rsidR="009A4185" w:rsidRPr="00712385">
        <w:rPr>
          <w:b/>
        </w:rPr>
        <w:t xml:space="preserve"> države v okviru njenega članstva v EU;</w:t>
      </w:r>
    </w:p>
    <w:p w:rsidR="009A4185" w:rsidRPr="00712385" w:rsidRDefault="009A4185" w:rsidP="00AE259E">
      <w:pPr>
        <w:numPr>
          <w:ilvl w:val="0"/>
          <w:numId w:val="19"/>
        </w:numPr>
        <w:jc w:val="both"/>
        <w:rPr>
          <w:b/>
        </w:rPr>
      </w:pPr>
      <w:r w:rsidRPr="00712385">
        <w:rPr>
          <w:b/>
        </w:rPr>
        <w:t>odprava ozkih grl in posledično povečanje potovalnih hitrosti na TEN omrežju v območju Slovenije</w:t>
      </w:r>
      <w:r w:rsidR="00771735" w:rsidRPr="00712385">
        <w:rPr>
          <w:b/>
        </w:rPr>
        <w:t>;</w:t>
      </w:r>
    </w:p>
    <w:p w:rsidR="009A4185" w:rsidRPr="00712385" w:rsidRDefault="009A4185" w:rsidP="00AE259E">
      <w:pPr>
        <w:numPr>
          <w:ilvl w:val="0"/>
          <w:numId w:val="19"/>
        </w:numPr>
        <w:jc w:val="both"/>
      </w:pPr>
      <w:r w:rsidRPr="00712385">
        <w:rPr>
          <w:b/>
        </w:rPr>
        <w:t>multiplikativnost njenih gospodarskih učinkov.</w:t>
      </w:r>
    </w:p>
    <w:p w:rsidR="002C34C1" w:rsidRPr="00712385" w:rsidRDefault="002C34C1" w:rsidP="002C34C1">
      <w:pPr>
        <w:jc w:val="both"/>
        <w:rPr>
          <w:rStyle w:val="Krepko"/>
          <w:b w:val="0"/>
        </w:rPr>
      </w:pPr>
    </w:p>
    <w:p w:rsidR="000234B8" w:rsidRPr="00712385" w:rsidRDefault="000234B8" w:rsidP="002C34C1">
      <w:pPr>
        <w:jc w:val="both"/>
        <w:rPr>
          <w:rStyle w:val="Krepko"/>
          <w:b w:val="0"/>
        </w:rPr>
      </w:pPr>
    </w:p>
    <w:p w:rsidR="00DD4C06" w:rsidRPr="00712385" w:rsidRDefault="003F1306" w:rsidP="003F1306">
      <w:pPr>
        <w:ind w:left="567" w:hanging="567"/>
        <w:jc w:val="both"/>
        <w:rPr>
          <w:rStyle w:val="Krepko"/>
          <w:bCs w:val="0"/>
        </w:rPr>
      </w:pPr>
      <w:r>
        <w:rPr>
          <w:rStyle w:val="Krepko"/>
          <w:bCs w:val="0"/>
        </w:rPr>
        <w:t>2.2</w:t>
      </w:r>
      <w:r>
        <w:rPr>
          <w:rStyle w:val="Krepko"/>
          <w:bCs w:val="0"/>
        </w:rPr>
        <w:tab/>
      </w:r>
      <w:r w:rsidR="00DD4C06" w:rsidRPr="00712385">
        <w:rPr>
          <w:rStyle w:val="Krepko"/>
          <w:bCs w:val="0"/>
        </w:rPr>
        <w:t>Področje pomorstva</w:t>
      </w:r>
    </w:p>
    <w:p w:rsidR="003F1306" w:rsidRDefault="003F1306" w:rsidP="009A4185">
      <w:pPr>
        <w:jc w:val="both"/>
        <w:rPr>
          <w:bCs/>
        </w:rPr>
      </w:pPr>
    </w:p>
    <w:p w:rsidR="009A4185" w:rsidRPr="00712385" w:rsidRDefault="009A4185" w:rsidP="009A4185">
      <w:pPr>
        <w:jc w:val="both"/>
        <w:rPr>
          <w:rStyle w:val="Krepko"/>
          <w:b w:val="0"/>
        </w:rPr>
      </w:pPr>
      <w:r w:rsidRPr="00712385">
        <w:rPr>
          <w:bCs/>
        </w:rPr>
        <w:t xml:space="preserve">Merila </w:t>
      </w:r>
      <w:r w:rsidR="00CB59CD" w:rsidRPr="00712385">
        <w:rPr>
          <w:bCs/>
        </w:rPr>
        <w:t>za izbor projektov n</w:t>
      </w:r>
      <w:r w:rsidRPr="00712385">
        <w:rPr>
          <w:bCs/>
        </w:rPr>
        <w:t xml:space="preserve">a ravni </w:t>
      </w:r>
      <w:r w:rsidR="00CB59CD" w:rsidRPr="00712385">
        <w:rPr>
          <w:bCs/>
        </w:rPr>
        <w:t>prednostne usmeritve Področje pomorstva</w:t>
      </w:r>
      <w:r w:rsidRPr="00712385">
        <w:rPr>
          <w:bCs/>
        </w:rPr>
        <w:t xml:space="preserve"> so</w:t>
      </w:r>
      <w:r w:rsidR="00CB59CD" w:rsidRPr="00712385">
        <w:rPr>
          <w:bCs/>
        </w:rPr>
        <w:t xml:space="preserve"> naslednja</w:t>
      </w:r>
      <w:r w:rsidRPr="00712385">
        <w:rPr>
          <w:rStyle w:val="Krepko"/>
          <w:b w:val="0"/>
        </w:rPr>
        <w:t>:</w:t>
      </w:r>
    </w:p>
    <w:p w:rsidR="009A4185" w:rsidRPr="00712385" w:rsidRDefault="009A4185" w:rsidP="00AE259E">
      <w:pPr>
        <w:numPr>
          <w:ilvl w:val="0"/>
          <w:numId w:val="20"/>
        </w:numPr>
        <w:jc w:val="both"/>
        <w:rPr>
          <w:b/>
          <w:bCs/>
        </w:rPr>
      </w:pPr>
      <w:r w:rsidRPr="00712385">
        <w:rPr>
          <w:b/>
          <w:szCs w:val="22"/>
        </w:rPr>
        <w:t>rast blagovne menjave držav v gravitacijskem območju koprskega pristanišča;</w:t>
      </w:r>
    </w:p>
    <w:p w:rsidR="009A4185" w:rsidRPr="00712385" w:rsidRDefault="009A4185" w:rsidP="00AE259E">
      <w:pPr>
        <w:numPr>
          <w:ilvl w:val="0"/>
          <w:numId w:val="20"/>
        </w:numPr>
        <w:jc w:val="both"/>
        <w:rPr>
          <w:b/>
          <w:bCs/>
        </w:rPr>
      </w:pPr>
      <w:r w:rsidRPr="00712385">
        <w:rPr>
          <w:b/>
          <w:szCs w:val="22"/>
        </w:rPr>
        <w:t>rast slovenske mednarodne blagovne menjave;</w:t>
      </w:r>
    </w:p>
    <w:p w:rsidR="009A4185" w:rsidRPr="00712385" w:rsidRDefault="00627F9B" w:rsidP="00AE259E">
      <w:pPr>
        <w:numPr>
          <w:ilvl w:val="0"/>
          <w:numId w:val="20"/>
        </w:numPr>
        <w:jc w:val="both"/>
        <w:rPr>
          <w:b/>
          <w:bCs/>
        </w:rPr>
      </w:pPr>
      <w:r>
        <w:rPr>
          <w:b/>
          <w:szCs w:val="22"/>
        </w:rPr>
        <w:t>učinkovitost</w:t>
      </w:r>
      <w:r w:rsidR="009A4185" w:rsidRPr="00712385">
        <w:rPr>
          <w:b/>
          <w:szCs w:val="22"/>
        </w:rPr>
        <w:t xml:space="preserve"> koprskega pristanišča na področju pristaniških in prometno-logističnih storitev glede na geografsko lego; </w:t>
      </w:r>
    </w:p>
    <w:p w:rsidR="009A4185" w:rsidRPr="00712385" w:rsidRDefault="00627F9B" w:rsidP="00AE259E">
      <w:pPr>
        <w:numPr>
          <w:ilvl w:val="0"/>
          <w:numId w:val="20"/>
        </w:numPr>
        <w:jc w:val="both"/>
        <w:rPr>
          <w:b/>
          <w:bCs/>
        </w:rPr>
      </w:pPr>
      <w:r>
        <w:rPr>
          <w:b/>
          <w:szCs w:val="22"/>
        </w:rPr>
        <w:lastRenderedPageBreak/>
        <w:t xml:space="preserve">povečanje </w:t>
      </w:r>
      <w:r w:rsidR="009A4185" w:rsidRPr="00712385">
        <w:rPr>
          <w:b/>
          <w:szCs w:val="22"/>
        </w:rPr>
        <w:t>stratešk</w:t>
      </w:r>
      <w:r>
        <w:rPr>
          <w:b/>
          <w:szCs w:val="22"/>
        </w:rPr>
        <w:t xml:space="preserve">e </w:t>
      </w:r>
      <w:r w:rsidR="009A4185" w:rsidRPr="00712385">
        <w:rPr>
          <w:b/>
          <w:szCs w:val="22"/>
        </w:rPr>
        <w:t>ekonomsk</w:t>
      </w:r>
      <w:r>
        <w:rPr>
          <w:b/>
          <w:szCs w:val="22"/>
        </w:rPr>
        <w:t>e</w:t>
      </w:r>
      <w:r w:rsidR="009A4185" w:rsidRPr="00712385">
        <w:rPr>
          <w:b/>
          <w:szCs w:val="22"/>
        </w:rPr>
        <w:t xml:space="preserve"> </w:t>
      </w:r>
      <w:r>
        <w:rPr>
          <w:b/>
          <w:szCs w:val="22"/>
        </w:rPr>
        <w:t>učinkovitosti</w:t>
      </w:r>
      <w:r w:rsidR="009A4185" w:rsidRPr="00712385">
        <w:rPr>
          <w:b/>
          <w:szCs w:val="22"/>
        </w:rPr>
        <w:t xml:space="preserve"> celotne prometne poti čez Slovenijo;</w:t>
      </w:r>
    </w:p>
    <w:p w:rsidR="009A4185" w:rsidRPr="00712385" w:rsidRDefault="009A4185" w:rsidP="00AE259E">
      <w:pPr>
        <w:numPr>
          <w:ilvl w:val="0"/>
          <w:numId w:val="20"/>
        </w:numPr>
        <w:jc w:val="both"/>
        <w:rPr>
          <w:rStyle w:val="Krepko"/>
          <w:b w:val="0"/>
        </w:rPr>
      </w:pPr>
      <w:r w:rsidRPr="00712385">
        <w:rPr>
          <w:b/>
          <w:szCs w:val="22"/>
        </w:rPr>
        <w:t>status tovornega pristanišča v Kopru glede na pomorsko-pristaniške politike Unije.</w:t>
      </w:r>
    </w:p>
    <w:p w:rsidR="00A314B2" w:rsidRPr="00712385" w:rsidRDefault="00A314B2">
      <w:pPr>
        <w:ind w:left="1080"/>
        <w:jc w:val="both"/>
        <w:rPr>
          <w:rStyle w:val="Krepko"/>
          <w:b w:val="0"/>
        </w:rPr>
      </w:pPr>
    </w:p>
    <w:p w:rsidR="00A314B2" w:rsidRPr="00712385" w:rsidRDefault="00A314B2">
      <w:pPr>
        <w:ind w:left="1080"/>
        <w:jc w:val="both"/>
        <w:rPr>
          <w:rStyle w:val="Krepko"/>
          <w:b w:val="0"/>
        </w:rPr>
      </w:pPr>
    </w:p>
    <w:p w:rsidR="00CB59CD" w:rsidRPr="00712385" w:rsidRDefault="00CB59CD" w:rsidP="00CB59CD">
      <w:pPr>
        <w:autoSpaceDE w:val="0"/>
        <w:autoSpaceDN w:val="0"/>
        <w:adjustRightInd w:val="0"/>
        <w:spacing w:after="60"/>
        <w:rPr>
          <w:lang w:eastAsia="en-GB"/>
        </w:rPr>
      </w:pPr>
      <w:r w:rsidRPr="00712385">
        <w:rPr>
          <w:lang w:eastAsia="en-GB"/>
        </w:rPr>
        <w:t xml:space="preserve">Poleg tega morajo </w:t>
      </w:r>
      <w:r w:rsidR="00124354">
        <w:rPr>
          <w:lang w:eastAsia="en-GB"/>
        </w:rPr>
        <w:t xml:space="preserve">investicijski </w:t>
      </w:r>
      <w:r w:rsidRPr="00712385">
        <w:rPr>
          <w:lang w:eastAsia="en-GB"/>
        </w:rPr>
        <w:t xml:space="preserve">projekti dokazovati:   </w:t>
      </w:r>
    </w:p>
    <w:p w:rsidR="00CB59CD" w:rsidRDefault="00CB59CD" w:rsidP="00250417">
      <w:pPr>
        <w:autoSpaceDE w:val="0"/>
        <w:autoSpaceDN w:val="0"/>
        <w:adjustRightInd w:val="0"/>
        <w:spacing w:after="60"/>
        <w:ind w:left="284" w:hanging="284"/>
        <w:jc w:val="both"/>
        <w:rPr>
          <w:lang w:eastAsia="en-GB"/>
        </w:rPr>
      </w:pPr>
      <w:r w:rsidRPr="00712385">
        <w:rPr>
          <w:lang w:eastAsia="en-GB"/>
        </w:rPr>
        <w:t xml:space="preserve">- </w:t>
      </w:r>
      <w:r w:rsidR="00826B5C" w:rsidRPr="00712385">
        <w:rPr>
          <w:lang w:eastAsia="en-GB"/>
        </w:rPr>
        <w:tab/>
      </w:r>
      <w:r w:rsidRPr="00712385">
        <w:rPr>
          <w:lang w:eastAsia="en-GB"/>
        </w:rPr>
        <w:t xml:space="preserve">primerno stopnjo pripravljenosti z zagotovilom, da se postopek javnega naročanja lahko začne v roku 6 mesecev po potrditvi projekta s strani </w:t>
      </w:r>
      <w:r w:rsidR="00F53123" w:rsidRPr="00712385">
        <w:rPr>
          <w:lang w:eastAsia="en-GB"/>
        </w:rPr>
        <w:t xml:space="preserve">EK ali </w:t>
      </w:r>
      <w:r w:rsidRPr="00712385">
        <w:rPr>
          <w:lang w:eastAsia="en-GB"/>
        </w:rPr>
        <w:t>OU,</w:t>
      </w:r>
      <w:r w:rsidR="00826B5C" w:rsidRPr="00712385">
        <w:rPr>
          <w:lang w:eastAsia="en-GB"/>
        </w:rPr>
        <w:t xml:space="preserve">  </w:t>
      </w:r>
      <w:r w:rsidR="00250417" w:rsidRPr="00712385">
        <w:rPr>
          <w:lang w:eastAsia="en-GB"/>
        </w:rPr>
        <w:t xml:space="preserve">razen v </w:t>
      </w:r>
      <w:r w:rsidR="00250417">
        <w:rPr>
          <w:lang w:eastAsia="en-GB"/>
        </w:rPr>
        <w:t xml:space="preserve">posebej utemeljenih primerih, ki jih odobri </w:t>
      </w:r>
      <w:r w:rsidR="00250417" w:rsidRPr="00712385">
        <w:rPr>
          <w:lang w:eastAsia="en-GB"/>
        </w:rPr>
        <w:t>OU</w:t>
      </w:r>
      <w:r w:rsidR="00250417">
        <w:rPr>
          <w:lang w:eastAsia="en-GB"/>
        </w:rPr>
        <w:t>,</w:t>
      </w:r>
    </w:p>
    <w:p w:rsidR="00761887" w:rsidRPr="00712385" w:rsidRDefault="00761887" w:rsidP="009439F8">
      <w:pPr>
        <w:autoSpaceDE w:val="0"/>
        <w:autoSpaceDN w:val="0"/>
        <w:adjustRightInd w:val="0"/>
        <w:spacing w:after="60"/>
        <w:ind w:left="284" w:hanging="284"/>
        <w:rPr>
          <w:lang w:eastAsia="en-GB"/>
        </w:rPr>
      </w:pPr>
      <w:r>
        <w:rPr>
          <w:lang w:eastAsia="en-GB"/>
        </w:rPr>
        <w:t>-</w:t>
      </w:r>
      <w:r>
        <w:rPr>
          <w:lang w:eastAsia="en-GB"/>
        </w:rPr>
        <w:tab/>
        <w:t>pomemben prispevek k dokončanju avtocestnega križa,</w:t>
      </w:r>
    </w:p>
    <w:p w:rsidR="00CB59CD" w:rsidRPr="00712385" w:rsidRDefault="00CB59CD" w:rsidP="009439F8">
      <w:pPr>
        <w:autoSpaceDE w:val="0"/>
        <w:autoSpaceDN w:val="0"/>
        <w:adjustRightInd w:val="0"/>
        <w:spacing w:after="60"/>
        <w:ind w:left="284" w:hanging="284"/>
        <w:rPr>
          <w:lang w:eastAsia="en-GB"/>
        </w:rPr>
      </w:pPr>
      <w:r w:rsidRPr="00712385">
        <w:rPr>
          <w:lang w:eastAsia="en-GB"/>
        </w:rPr>
        <w:t>-</w:t>
      </w:r>
      <w:r w:rsidR="00826B5C" w:rsidRPr="00712385">
        <w:rPr>
          <w:lang w:eastAsia="en-GB"/>
        </w:rPr>
        <w:t xml:space="preserve"> </w:t>
      </w:r>
      <w:r w:rsidR="009439F8" w:rsidRPr="00712385">
        <w:rPr>
          <w:lang w:eastAsia="en-GB"/>
        </w:rPr>
        <w:tab/>
      </w:r>
      <w:r w:rsidRPr="00712385">
        <w:rPr>
          <w:lang w:eastAsia="en-GB"/>
        </w:rPr>
        <w:t xml:space="preserve">prispevek k </w:t>
      </w:r>
      <w:r w:rsidR="00A24267" w:rsidRPr="00712385">
        <w:rPr>
          <w:lang w:eastAsia="en-GB"/>
        </w:rPr>
        <w:t xml:space="preserve">ustreznemu </w:t>
      </w:r>
      <w:r w:rsidRPr="00712385">
        <w:rPr>
          <w:lang w:eastAsia="en-GB"/>
        </w:rPr>
        <w:t xml:space="preserve">zmanjšanju </w:t>
      </w:r>
      <w:r w:rsidR="00A24267" w:rsidRPr="00712385">
        <w:rPr>
          <w:lang w:eastAsia="en-GB"/>
        </w:rPr>
        <w:t xml:space="preserve">negativnih vplivov na </w:t>
      </w:r>
      <w:r w:rsidRPr="00712385">
        <w:rPr>
          <w:lang w:eastAsia="en-GB"/>
        </w:rPr>
        <w:t>okolj</w:t>
      </w:r>
      <w:r w:rsidR="00761887">
        <w:rPr>
          <w:lang w:eastAsia="en-GB"/>
        </w:rPr>
        <w:t>e,</w:t>
      </w:r>
      <w:r w:rsidR="00AB6679">
        <w:rPr>
          <w:lang w:eastAsia="en-GB"/>
        </w:rPr>
        <w:t xml:space="preserve"> torej k trajnostnemu razvoju,</w:t>
      </w:r>
    </w:p>
    <w:p w:rsidR="009327FE" w:rsidRPr="00712385" w:rsidRDefault="009327FE" w:rsidP="009439F8">
      <w:pPr>
        <w:autoSpaceDE w:val="0"/>
        <w:autoSpaceDN w:val="0"/>
        <w:adjustRightInd w:val="0"/>
        <w:spacing w:after="60"/>
        <w:ind w:left="284" w:hanging="284"/>
        <w:rPr>
          <w:lang w:eastAsia="en-GB"/>
        </w:rPr>
      </w:pPr>
      <w:r w:rsidRPr="00712385">
        <w:rPr>
          <w:lang w:eastAsia="en-GB"/>
        </w:rPr>
        <w:t xml:space="preserve">- </w:t>
      </w:r>
      <w:r w:rsidR="009439F8" w:rsidRPr="00712385">
        <w:rPr>
          <w:lang w:eastAsia="en-GB"/>
        </w:rPr>
        <w:tab/>
      </w:r>
      <w:r w:rsidRPr="00712385">
        <w:rPr>
          <w:lang w:eastAsia="en-GB"/>
        </w:rPr>
        <w:t>prispevek k doseganju ciljev razvojne prioritete</w:t>
      </w:r>
      <w:r w:rsidR="00761887">
        <w:rPr>
          <w:lang w:eastAsia="en-GB"/>
        </w:rPr>
        <w:t>,</w:t>
      </w:r>
    </w:p>
    <w:p w:rsidR="00CB59CD" w:rsidRPr="00712385" w:rsidRDefault="00CB59CD" w:rsidP="009439F8">
      <w:pPr>
        <w:autoSpaceDE w:val="0"/>
        <w:autoSpaceDN w:val="0"/>
        <w:adjustRightInd w:val="0"/>
        <w:spacing w:after="60"/>
        <w:ind w:left="284" w:hanging="284"/>
        <w:rPr>
          <w:lang w:eastAsia="en-GB"/>
        </w:rPr>
      </w:pPr>
      <w:r w:rsidRPr="00712385">
        <w:rPr>
          <w:lang w:eastAsia="en-GB"/>
        </w:rPr>
        <w:t xml:space="preserve">- </w:t>
      </w:r>
      <w:r w:rsidR="009439F8" w:rsidRPr="00712385">
        <w:rPr>
          <w:lang w:eastAsia="en-GB"/>
        </w:rPr>
        <w:tab/>
      </w:r>
      <w:r w:rsidRPr="00712385">
        <w:rPr>
          <w:lang w:eastAsia="en-GB"/>
        </w:rPr>
        <w:t xml:space="preserve">sposobnost dolgoročnega učinkovitega </w:t>
      </w:r>
      <w:r w:rsidR="00F53123" w:rsidRPr="00712385">
        <w:rPr>
          <w:lang w:eastAsia="en-GB"/>
        </w:rPr>
        <w:t xml:space="preserve">investicijskega </w:t>
      </w:r>
      <w:r w:rsidRPr="00712385">
        <w:rPr>
          <w:lang w:eastAsia="en-GB"/>
        </w:rPr>
        <w:t>vzdrževanja</w:t>
      </w:r>
      <w:r w:rsidR="00761887">
        <w:rPr>
          <w:lang w:eastAsia="en-GB"/>
        </w:rPr>
        <w:t>,</w:t>
      </w:r>
    </w:p>
    <w:p w:rsidR="00CB59CD" w:rsidRPr="00712385" w:rsidRDefault="00CB59CD" w:rsidP="009439F8">
      <w:pPr>
        <w:autoSpaceDE w:val="0"/>
        <w:autoSpaceDN w:val="0"/>
        <w:adjustRightInd w:val="0"/>
        <w:spacing w:after="60"/>
        <w:ind w:left="284" w:hanging="284"/>
        <w:rPr>
          <w:rFonts w:ascii="TimesNewRomanPSMT" w:hAnsi="TimesNewRomanPSMT" w:cs="TimesNewRomanPSMT"/>
          <w:lang w:eastAsia="en-GB"/>
        </w:rPr>
      </w:pPr>
      <w:r w:rsidRPr="00712385">
        <w:rPr>
          <w:rFonts w:ascii="SymbolMT" w:hAnsi="SymbolMT" w:cs="SymbolMT"/>
          <w:lang w:eastAsia="en-GB"/>
        </w:rPr>
        <w:t xml:space="preserve">- </w:t>
      </w:r>
      <w:r w:rsidR="009439F8" w:rsidRPr="00712385">
        <w:rPr>
          <w:rFonts w:ascii="SymbolMT" w:hAnsi="SymbolMT" w:cs="SymbolMT"/>
          <w:lang w:eastAsia="en-GB"/>
        </w:rPr>
        <w:tab/>
      </w:r>
      <w:r w:rsidR="00704236" w:rsidRPr="00712385">
        <w:rPr>
          <w:rFonts w:ascii="SymbolMT" w:hAnsi="SymbolMT" w:cs="SymbolMT"/>
          <w:lang w:eastAsia="en-GB"/>
        </w:rPr>
        <w:t xml:space="preserve">ekonomsko in </w:t>
      </w:r>
      <w:r w:rsidRPr="00712385">
        <w:rPr>
          <w:rFonts w:ascii="SymbolMT" w:hAnsi="SymbolMT" w:cs="SymbolMT"/>
          <w:lang w:eastAsia="en-GB"/>
        </w:rPr>
        <w:t>finančno upravičenost investicije</w:t>
      </w:r>
      <w:r w:rsidRPr="00712385">
        <w:rPr>
          <w:rFonts w:ascii="TimesNewRomanPSMT" w:hAnsi="TimesNewRomanPSMT" w:cs="TimesNewRomanPSMT"/>
          <w:lang w:eastAsia="en-GB"/>
        </w:rPr>
        <w:t>.</w:t>
      </w:r>
    </w:p>
    <w:p w:rsidR="00A314B2" w:rsidRPr="00712385" w:rsidRDefault="00A314B2">
      <w:pPr>
        <w:pStyle w:val="Outline"/>
        <w:spacing w:before="0"/>
        <w:rPr>
          <w:rStyle w:val="Krepko"/>
          <w:kern w:val="0"/>
          <w:szCs w:val="24"/>
          <w:lang w:val="sl-SI" w:eastAsia="sl-SI"/>
        </w:rPr>
      </w:pPr>
      <w:r w:rsidRPr="00712385">
        <w:rPr>
          <w:rStyle w:val="Krepko"/>
          <w:b w:val="0"/>
          <w:kern w:val="0"/>
          <w:szCs w:val="24"/>
          <w:lang w:val="sl-SI" w:eastAsia="sl-SI"/>
        </w:rPr>
        <w:br w:type="page"/>
      </w:r>
    </w:p>
    <w:p w:rsidR="00A314B2" w:rsidRPr="00712385" w:rsidRDefault="00A314B2" w:rsidP="00AE259E">
      <w:pPr>
        <w:numPr>
          <w:ilvl w:val="0"/>
          <w:numId w:val="14"/>
        </w:numPr>
        <w:jc w:val="both"/>
        <w:rPr>
          <w:b/>
        </w:rPr>
      </w:pPr>
      <w:r w:rsidRPr="00712385">
        <w:rPr>
          <w:b/>
        </w:rPr>
        <w:t>RAZVOJNA PRIORITETA</w:t>
      </w:r>
    </w:p>
    <w:p w:rsidR="00A314B2" w:rsidRPr="00712385" w:rsidRDefault="00A314B2">
      <w:pPr>
        <w:jc w:val="both"/>
        <w:rPr>
          <w:b/>
        </w:rPr>
      </w:pPr>
    </w:p>
    <w:p w:rsidR="00A314B2" w:rsidRPr="00712385" w:rsidRDefault="00A314B2">
      <w:pPr>
        <w:jc w:val="both"/>
        <w:rPr>
          <w:b/>
        </w:rPr>
      </w:pPr>
      <w:r w:rsidRPr="00712385">
        <w:rPr>
          <w:b/>
        </w:rPr>
        <w:t>PROMETNA INFRASTRUKTURA</w:t>
      </w:r>
    </w:p>
    <w:p w:rsidR="00A314B2" w:rsidRPr="00712385" w:rsidRDefault="00A314B2">
      <w:pPr>
        <w:jc w:val="both"/>
        <w:rPr>
          <w:b/>
        </w:rPr>
      </w:pPr>
    </w:p>
    <w:p w:rsidR="00A314B2" w:rsidRPr="00712385" w:rsidRDefault="00A314B2">
      <w:r w:rsidRPr="00712385">
        <w:t>Razvojno prioriteto OP ROPI »Prometna infrastruktura« sestavljajo tri prednostne usmeritve:</w:t>
      </w:r>
    </w:p>
    <w:p w:rsidR="00A314B2" w:rsidRPr="00712385" w:rsidRDefault="00A314B2">
      <w:pPr>
        <w:jc w:val="both"/>
      </w:pPr>
    </w:p>
    <w:p w:rsidR="00A314B2" w:rsidRPr="00712385" w:rsidRDefault="00A314B2" w:rsidP="00AE259E">
      <w:pPr>
        <w:numPr>
          <w:ilvl w:val="1"/>
          <w:numId w:val="15"/>
        </w:numPr>
        <w:tabs>
          <w:tab w:val="left" w:pos="1260"/>
        </w:tabs>
        <w:rPr>
          <w:b/>
          <w:i/>
          <w:iCs/>
          <w:szCs w:val="20"/>
        </w:rPr>
      </w:pPr>
      <w:r w:rsidRPr="00712385">
        <w:rPr>
          <w:b/>
          <w:i/>
          <w:iCs/>
        </w:rPr>
        <w:t>Področje cest</w:t>
      </w:r>
    </w:p>
    <w:p w:rsidR="00A314B2" w:rsidRPr="00712385" w:rsidRDefault="00A314B2" w:rsidP="00AE259E">
      <w:pPr>
        <w:numPr>
          <w:ilvl w:val="1"/>
          <w:numId w:val="15"/>
        </w:numPr>
        <w:rPr>
          <w:b/>
          <w:i/>
          <w:iCs/>
        </w:rPr>
      </w:pPr>
      <w:r w:rsidRPr="00712385">
        <w:rPr>
          <w:b/>
          <w:i/>
          <w:iCs/>
        </w:rPr>
        <w:t>Področje javnega potniškega prometa</w:t>
      </w:r>
    </w:p>
    <w:p w:rsidR="00A314B2" w:rsidRPr="00712385" w:rsidRDefault="00A314B2" w:rsidP="00AE259E">
      <w:pPr>
        <w:numPr>
          <w:ilvl w:val="1"/>
          <w:numId w:val="15"/>
        </w:numPr>
        <w:rPr>
          <w:b/>
          <w:i/>
          <w:iCs/>
        </w:rPr>
      </w:pPr>
      <w:r w:rsidRPr="00712385">
        <w:rPr>
          <w:b/>
          <w:i/>
          <w:iCs/>
        </w:rPr>
        <w:t>Področje letalske in letališke infrastrukture</w:t>
      </w:r>
    </w:p>
    <w:p w:rsidR="00A314B2" w:rsidRPr="00712385" w:rsidRDefault="00A314B2">
      <w:pPr>
        <w:rPr>
          <w:b/>
        </w:rPr>
      </w:pPr>
    </w:p>
    <w:p w:rsidR="0014710D" w:rsidRPr="00712385" w:rsidRDefault="0014710D">
      <w:pPr>
        <w:rPr>
          <w:b/>
        </w:rPr>
      </w:pPr>
    </w:p>
    <w:p w:rsidR="00A314B2" w:rsidRPr="00712385" w:rsidRDefault="00A314B2">
      <w:pPr>
        <w:pStyle w:val="Naslov3"/>
      </w:pPr>
      <w:r w:rsidRPr="00712385">
        <w:t xml:space="preserve">Cilji razvojne prioritete </w:t>
      </w:r>
    </w:p>
    <w:p w:rsidR="0014710D" w:rsidRPr="00712385" w:rsidRDefault="0014710D">
      <w:pPr>
        <w:jc w:val="both"/>
      </w:pPr>
    </w:p>
    <w:p w:rsidR="00A314B2" w:rsidRPr="00712385" w:rsidRDefault="00A314B2">
      <w:pPr>
        <w:jc w:val="both"/>
      </w:pPr>
      <w:r w:rsidRPr="00712385">
        <w:t xml:space="preserve">Splošni cilj razvojne prioritete je </w:t>
      </w:r>
      <w:r w:rsidRPr="00712385">
        <w:rPr>
          <w:b/>
        </w:rPr>
        <w:t>zagotavljanje večje mobilnosti prebivalstva z namenom povečanja konkurenčnosti na regionalni ravni, povezavo obrobnih območij z osrednjo Slovenijo in boljšo oskrbo prebivalstva</w:t>
      </w:r>
      <w:r w:rsidRPr="00712385">
        <w:t xml:space="preserve">.  </w:t>
      </w:r>
    </w:p>
    <w:p w:rsidR="00A314B2" w:rsidRPr="00712385" w:rsidRDefault="00A314B2">
      <w:pPr>
        <w:autoSpaceDE w:val="0"/>
        <w:autoSpaceDN w:val="0"/>
        <w:adjustRightInd w:val="0"/>
        <w:spacing w:line="240" w:lineRule="atLeast"/>
        <w:jc w:val="both"/>
        <w:rPr>
          <w:color w:val="000000"/>
        </w:rPr>
      </w:pPr>
    </w:p>
    <w:p w:rsidR="00A314B2" w:rsidRPr="00712385" w:rsidRDefault="00A314B2">
      <w:pPr>
        <w:autoSpaceDE w:val="0"/>
        <w:autoSpaceDN w:val="0"/>
        <w:adjustRightInd w:val="0"/>
        <w:spacing w:line="240" w:lineRule="atLeast"/>
        <w:jc w:val="both"/>
        <w:rPr>
          <w:color w:val="000000"/>
        </w:rPr>
      </w:pPr>
      <w:r w:rsidRPr="00712385">
        <w:rPr>
          <w:color w:val="000000"/>
        </w:rPr>
        <w:t>Specifični cilji so naslednji</w:t>
      </w:r>
      <w:r w:rsidRPr="00712385">
        <w:t>:</w:t>
      </w:r>
    </w:p>
    <w:p w:rsidR="00A314B2" w:rsidRPr="00712385" w:rsidRDefault="00A314B2">
      <w:pPr>
        <w:autoSpaceDE w:val="0"/>
        <w:autoSpaceDN w:val="0"/>
        <w:adjustRightInd w:val="0"/>
        <w:ind w:left="360"/>
        <w:jc w:val="both"/>
        <w:rPr>
          <w:color w:val="000000"/>
        </w:rPr>
      </w:pPr>
      <w:r w:rsidRPr="00712385">
        <w:rPr>
          <w:color w:val="000000"/>
        </w:rPr>
        <w:t>-</w:t>
      </w:r>
      <w:r w:rsidRPr="00712385">
        <w:rPr>
          <w:color w:val="000000"/>
        </w:rPr>
        <w:tab/>
        <w:t>gradnja novih cestnih povezav (3. razvojne osi) in posodobitev  obstoječih cest,</w:t>
      </w:r>
    </w:p>
    <w:p w:rsidR="00A314B2" w:rsidRPr="00712385" w:rsidRDefault="00A314B2">
      <w:pPr>
        <w:autoSpaceDE w:val="0"/>
        <w:autoSpaceDN w:val="0"/>
        <w:adjustRightInd w:val="0"/>
        <w:ind w:left="357"/>
        <w:jc w:val="both"/>
        <w:rPr>
          <w:color w:val="000000"/>
        </w:rPr>
      </w:pPr>
      <w:r w:rsidRPr="00712385">
        <w:rPr>
          <w:color w:val="000000"/>
        </w:rPr>
        <w:t>-</w:t>
      </w:r>
      <w:r w:rsidRPr="00712385">
        <w:rPr>
          <w:color w:val="000000"/>
        </w:rPr>
        <w:tab/>
        <w:t>zagotavljanje hitrejšega dostopa do gospodarskih središč,</w:t>
      </w:r>
    </w:p>
    <w:p w:rsidR="00A314B2" w:rsidRPr="00712385" w:rsidRDefault="00A314B2" w:rsidP="00AE259E">
      <w:pPr>
        <w:numPr>
          <w:ilvl w:val="0"/>
          <w:numId w:val="1"/>
        </w:numPr>
        <w:autoSpaceDE w:val="0"/>
        <w:autoSpaceDN w:val="0"/>
        <w:adjustRightInd w:val="0"/>
        <w:jc w:val="both"/>
        <w:rPr>
          <w:color w:val="000000"/>
        </w:rPr>
      </w:pPr>
      <w:r w:rsidRPr="00712385">
        <w:rPr>
          <w:color w:val="000000"/>
        </w:rPr>
        <w:t>povečanje varnosti v zračnem prometu, kolesarstvu in urbanih središčih,</w:t>
      </w:r>
    </w:p>
    <w:p w:rsidR="00A314B2" w:rsidRPr="00712385" w:rsidRDefault="00A314B2" w:rsidP="00AE259E">
      <w:pPr>
        <w:numPr>
          <w:ilvl w:val="0"/>
          <w:numId w:val="1"/>
        </w:numPr>
        <w:autoSpaceDE w:val="0"/>
        <w:autoSpaceDN w:val="0"/>
        <w:adjustRightInd w:val="0"/>
        <w:jc w:val="both"/>
        <w:rPr>
          <w:color w:val="000000"/>
        </w:rPr>
      </w:pPr>
      <w:r w:rsidRPr="00712385">
        <w:rPr>
          <w:color w:val="000000"/>
        </w:rPr>
        <w:t xml:space="preserve">povečanje prepustne sposobnosti zračnega prostora RS, </w:t>
      </w:r>
    </w:p>
    <w:p w:rsidR="00A314B2" w:rsidRPr="00712385" w:rsidRDefault="00A314B2" w:rsidP="00AE259E">
      <w:pPr>
        <w:numPr>
          <w:ilvl w:val="0"/>
          <w:numId w:val="1"/>
        </w:numPr>
        <w:autoSpaceDE w:val="0"/>
        <w:autoSpaceDN w:val="0"/>
        <w:adjustRightInd w:val="0"/>
        <w:jc w:val="both"/>
        <w:rPr>
          <w:color w:val="000000"/>
        </w:rPr>
      </w:pPr>
      <w:r w:rsidRPr="00712385">
        <w:rPr>
          <w:color w:val="000000"/>
        </w:rPr>
        <w:t>zmanjšanje zamude in povečanje učinkovitost zračnega prometa.</w:t>
      </w:r>
    </w:p>
    <w:p w:rsidR="00A314B2" w:rsidRPr="00712385" w:rsidRDefault="00A314B2" w:rsidP="005855FD">
      <w:pPr>
        <w:keepNext/>
        <w:keepLines/>
        <w:autoSpaceDE w:val="0"/>
        <w:autoSpaceDN w:val="0"/>
        <w:adjustRightInd w:val="0"/>
        <w:spacing w:line="240" w:lineRule="atLeast"/>
        <w:jc w:val="both"/>
        <w:rPr>
          <w:color w:val="000000"/>
        </w:rPr>
      </w:pPr>
    </w:p>
    <w:p w:rsidR="004173E6" w:rsidRPr="00712385" w:rsidRDefault="004173E6" w:rsidP="004173E6">
      <w:pPr>
        <w:autoSpaceDE w:val="0"/>
        <w:autoSpaceDN w:val="0"/>
        <w:adjustRightInd w:val="0"/>
        <w:spacing w:line="240" w:lineRule="atLeast"/>
        <w:jc w:val="both"/>
      </w:pPr>
    </w:p>
    <w:p w:rsidR="004173E6" w:rsidRPr="00712385" w:rsidRDefault="004173E6" w:rsidP="004173E6">
      <w:pPr>
        <w:autoSpaceDE w:val="0"/>
        <w:autoSpaceDN w:val="0"/>
        <w:adjustRightInd w:val="0"/>
        <w:spacing w:line="240" w:lineRule="atLeast"/>
        <w:jc w:val="both"/>
        <w:rPr>
          <w:b/>
          <w:i/>
          <w:u w:val="single"/>
        </w:rPr>
      </w:pPr>
      <w:r w:rsidRPr="00712385">
        <w:rPr>
          <w:b/>
          <w:i/>
          <w:u w:val="single"/>
        </w:rPr>
        <w:t>Upravičenci</w:t>
      </w:r>
    </w:p>
    <w:p w:rsidR="0014710D" w:rsidRPr="00712385" w:rsidRDefault="0014710D" w:rsidP="004173E6">
      <w:pPr>
        <w:pStyle w:val="Outline"/>
        <w:spacing w:before="0"/>
        <w:rPr>
          <w:kern w:val="0"/>
          <w:lang w:val="sl-SI"/>
        </w:rPr>
      </w:pPr>
    </w:p>
    <w:p w:rsidR="004173E6" w:rsidRPr="00712385" w:rsidRDefault="00761887" w:rsidP="004173E6">
      <w:pPr>
        <w:pStyle w:val="Outline"/>
        <w:spacing w:before="0"/>
        <w:rPr>
          <w:kern w:val="0"/>
          <w:szCs w:val="24"/>
          <w:lang w:val="sl-SI" w:eastAsia="sl-SI"/>
        </w:rPr>
      </w:pPr>
      <w:r>
        <w:rPr>
          <w:kern w:val="0"/>
          <w:lang w:val="sl-SI"/>
        </w:rPr>
        <w:t>O</w:t>
      </w:r>
      <w:r w:rsidR="004173E6" w:rsidRPr="00712385">
        <w:rPr>
          <w:kern w:val="0"/>
          <w:lang w:val="sl-SI"/>
        </w:rPr>
        <w:t xml:space="preserve">dgovorne institucije </w:t>
      </w:r>
      <w:r w:rsidR="004173E6" w:rsidRPr="00712385">
        <w:rPr>
          <w:lang w:val="sl-SI"/>
        </w:rPr>
        <w:t>za pripravo in izvedbo projekta/operacije po razvojni prioriteti Prometna infrastruktura bodo:</w:t>
      </w:r>
    </w:p>
    <w:p w:rsidR="004173E6" w:rsidRPr="00712385" w:rsidRDefault="004173E6" w:rsidP="00AE259E">
      <w:pPr>
        <w:numPr>
          <w:ilvl w:val="0"/>
          <w:numId w:val="1"/>
        </w:numPr>
        <w:autoSpaceDE w:val="0"/>
        <w:autoSpaceDN w:val="0"/>
        <w:adjustRightInd w:val="0"/>
        <w:spacing w:line="240" w:lineRule="atLeast"/>
        <w:jc w:val="both"/>
        <w:rPr>
          <w:bCs/>
          <w:color w:val="000000"/>
        </w:rPr>
      </w:pPr>
      <w:r w:rsidRPr="00712385">
        <w:rPr>
          <w:bCs/>
          <w:color w:val="000000"/>
        </w:rPr>
        <w:t>DRSC</w:t>
      </w:r>
    </w:p>
    <w:p w:rsidR="004173E6" w:rsidRPr="00712385" w:rsidRDefault="004173E6" w:rsidP="00AE259E">
      <w:pPr>
        <w:numPr>
          <w:ilvl w:val="0"/>
          <w:numId w:val="1"/>
        </w:numPr>
        <w:autoSpaceDE w:val="0"/>
        <w:autoSpaceDN w:val="0"/>
        <w:adjustRightInd w:val="0"/>
        <w:spacing w:line="240" w:lineRule="atLeast"/>
        <w:jc w:val="both"/>
        <w:rPr>
          <w:bCs/>
          <w:color w:val="000000"/>
        </w:rPr>
      </w:pPr>
      <w:r w:rsidRPr="00712385">
        <w:rPr>
          <w:bCs/>
          <w:color w:val="000000"/>
        </w:rPr>
        <w:t>MzP Direktorat za promet</w:t>
      </w:r>
    </w:p>
    <w:p w:rsidR="004173E6" w:rsidRPr="00712385" w:rsidRDefault="004173E6" w:rsidP="00AE259E">
      <w:pPr>
        <w:numPr>
          <w:ilvl w:val="0"/>
          <w:numId w:val="1"/>
        </w:numPr>
        <w:autoSpaceDE w:val="0"/>
        <w:autoSpaceDN w:val="0"/>
        <w:adjustRightInd w:val="0"/>
        <w:spacing w:line="240" w:lineRule="atLeast"/>
        <w:jc w:val="both"/>
        <w:rPr>
          <w:bCs/>
          <w:color w:val="000000"/>
        </w:rPr>
      </w:pPr>
      <w:r w:rsidRPr="00712385">
        <w:rPr>
          <w:bCs/>
          <w:color w:val="000000"/>
        </w:rPr>
        <w:t>Mz</w:t>
      </w:r>
      <w:r w:rsidR="00D75962" w:rsidRPr="00712385">
        <w:rPr>
          <w:bCs/>
          <w:color w:val="000000"/>
        </w:rPr>
        <w:t>P</w:t>
      </w:r>
      <w:r w:rsidRPr="00712385">
        <w:rPr>
          <w:bCs/>
          <w:color w:val="000000"/>
        </w:rPr>
        <w:t xml:space="preserve"> Direktorat za civilno letalstvo</w:t>
      </w:r>
    </w:p>
    <w:p w:rsidR="000E2F8C" w:rsidRPr="00712385" w:rsidRDefault="000E2F8C" w:rsidP="00AE259E">
      <w:pPr>
        <w:numPr>
          <w:ilvl w:val="0"/>
          <w:numId w:val="1"/>
        </w:numPr>
        <w:autoSpaceDE w:val="0"/>
        <w:autoSpaceDN w:val="0"/>
        <w:adjustRightInd w:val="0"/>
        <w:spacing w:line="240" w:lineRule="atLeast"/>
        <w:jc w:val="both"/>
        <w:rPr>
          <w:bCs/>
          <w:color w:val="000000"/>
        </w:rPr>
      </w:pPr>
      <w:r w:rsidRPr="00712385">
        <w:rPr>
          <w:bCs/>
          <w:color w:val="000000"/>
        </w:rPr>
        <w:t xml:space="preserve">druga </w:t>
      </w:r>
      <w:r w:rsidR="00A22C84" w:rsidRPr="00712385">
        <w:rPr>
          <w:bCs/>
          <w:color w:val="000000"/>
        </w:rPr>
        <w:t>i</w:t>
      </w:r>
      <w:r w:rsidRPr="00712385">
        <w:rPr>
          <w:bCs/>
          <w:color w:val="000000"/>
        </w:rPr>
        <w:t xml:space="preserve">nstitucija skladno z nacionalno zakonodajo ali spremembo organizacijske strukture </w:t>
      </w:r>
      <w:r w:rsidR="00A22C84" w:rsidRPr="00712385">
        <w:rPr>
          <w:bCs/>
          <w:color w:val="000000"/>
        </w:rPr>
        <w:t xml:space="preserve">pristojnih </w:t>
      </w:r>
      <w:r w:rsidRPr="00712385">
        <w:rPr>
          <w:bCs/>
          <w:color w:val="000000"/>
        </w:rPr>
        <w:t>ministrstev.</w:t>
      </w:r>
    </w:p>
    <w:p w:rsidR="004173E6" w:rsidRPr="00712385" w:rsidRDefault="004173E6" w:rsidP="004173E6">
      <w:pPr>
        <w:pStyle w:val="Outline"/>
        <w:spacing w:before="0"/>
        <w:rPr>
          <w:i/>
          <w:kern w:val="0"/>
          <w:szCs w:val="24"/>
          <w:lang w:val="sl-SI" w:eastAsia="sl-SI"/>
        </w:rPr>
      </w:pPr>
      <w:r w:rsidRPr="00712385">
        <w:rPr>
          <w:kern w:val="0"/>
          <w:szCs w:val="24"/>
          <w:lang w:val="sl-SI" w:eastAsia="sl-SI"/>
        </w:rPr>
        <w:t>Upravičenc</w:t>
      </w:r>
      <w:r w:rsidR="00761887">
        <w:rPr>
          <w:kern w:val="0"/>
          <w:szCs w:val="24"/>
          <w:lang w:val="sl-SI" w:eastAsia="sl-SI"/>
        </w:rPr>
        <w:t>i</w:t>
      </w:r>
      <w:r w:rsidRPr="00712385">
        <w:rPr>
          <w:kern w:val="0"/>
          <w:szCs w:val="24"/>
          <w:lang w:val="sl-SI" w:eastAsia="sl-SI"/>
        </w:rPr>
        <w:t xml:space="preserve"> bo</w:t>
      </w:r>
      <w:r w:rsidR="00761887">
        <w:rPr>
          <w:kern w:val="0"/>
          <w:szCs w:val="24"/>
          <w:lang w:val="sl-SI" w:eastAsia="sl-SI"/>
        </w:rPr>
        <w:t>do</w:t>
      </w:r>
      <w:r w:rsidRPr="00712385">
        <w:rPr>
          <w:kern w:val="0"/>
          <w:szCs w:val="24"/>
          <w:lang w:val="sl-SI" w:eastAsia="sl-SI"/>
        </w:rPr>
        <w:t xml:space="preserve"> zagotovil</w:t>
      </w:r>
      <w:r w:rsidR="00761887">
        <w:rPr>
          <w:kern w:val="0"/>
          <w:szCs w:val="24"/>
          <w:lang w:val="sl-SI" w:eastAsia="sl-SI"/>
        </w:rPr>
        <w:t>i</w:t>
      </w:r>
      <w:r w:rsidRPr="00712385">
        <w:rPr>
          <w:kern w:val="0"/>
          <w:szCs w:val="24"/>
          <w:lang w:val="sl-SI" w:eastAsia="sl-SI"/>
        </w:rPr>
        <w:t xml:space="preserve"> ustrezen delež sofinanciranja projekta</w:t>
      </w:r>
      <w:r w:rsidRPr="00712385">
        <w:rPr>
          <w:i/>
          <w:kern w:val="0"/>
          <w:szCs w:val="24"/>
          <w:lang w:val="sl-SI" w:eastAsia="sl-SI"/>
        </w:rPr>
        <w:t>.</w:t>
      </w:r>
    </w:p>
    <w:p w:rsidR="004173E6" w:rsidRPr="00712385" w:rsidRDefault="004173E6" w:rsidP="004173E6">
      <w:pPr>
        <w:pStyle w:val="Outline"/>
        <w:spacing w:before="0"/>
        <w:rPr>
          <w:kern w:val="0"/>
          <w:szCs w:val="24"/>
          <w:lang w:val="sl-SI" w:eastAsia="sl-SI"/>
        </w:rPr>
      </w:pPr>
    </w:p>
    <w:p w:rsidR="004173E6" w:rsidRPr="00712385" w:rsidRDefault="004173E6" w:rsidP="004173E6">
      <w:pPr>
        <w:pStyle w:val="Outline"/>
        <w:spacing w:before="0"/>
        <w:rPr>
          <w:kern w:val="0"/>
          <w:szCs w:val="24"/>
          <w:lang w:val="sl-SI" w:eastAsia="sl-SI"/>
        </w:rPr>
      </w:pPr>
    </w:p>
    <w:p w:rsidR="004173E6" w:rsidRPr="00712385" w:rsidRDefault="004173E6" w:rsidP="004173E6">
      <w:pPr>
        <w:pStyle w:val="Outline"/>
        <w:spacing w:before="0"/>
        <w:rPr>
          <w:b/>
          <w:i/>
          <w:kern w:val="0"/>
          <w:szCs w:val="24"/>
          <w:u w:val="single"/>
          <w:lang w:val="sl-SI" w:eastAsia="sl-SI"/>
        </w:rPr>
      </w:pPr>
      <w:r w:rsidRPr="00712385">
        <w:rPr>
          <w:b/>
          <w:i/>
          <w:kern w:val="0"/>
          <w:szCs w:val="24"/>
          <w:u w:val="single"/>
          <w:lang w:val="sl-SI" w:eastAsia="sl-SI"/>
        </w:rPr>
        <w:t>Način izbora operacij</w:t>
      </w:r>
    </w:p>
    <w:p w:rsidR="004173E6" w:rsidRPr="00712385" w:rsidRDefault="004173E6" w:rsidP="004173E6">
      <w:pPr>
        <w:pStyle w:val="Outline"/>
        <w:spacing w:before="0"/>
        <w:rPr>
          <w:kern w:val="0"/>
          <w:szCs w:val="24"/>
          <w:lang w:val="sl-SI" w:eastAsia="sl-SI"/>
        </w:rPr>
      </w:pPr>
    </w:p>
    <w:p w:rsidR="004173E6" w:rsidRPr="00712385" w:rsidRDefault="004173E6" w:rsidP="004173E6">
      <w:pPr>
        <w:pStyle w:val="Outline"/>
        <w:spacing w:before="0"/>
        <w:rPr>
          <w:kern w:val="0"/>
          <w:szCs w:val="24"/>
          <w:lang w:val="sl-SI" w:eastAsia="sl-SI"/>
        </w:rPr>
      </w:pPr>
      <w:r w:rsidRPr="00712385">
        <w:rPr>
          <w:kern w:val="0"/>
          <w:szCs w:val="24"/>
          <w:lang w:val="sl-SI" w:eastAsia="sl-SI"/>
        </w:rPr>
        <w:t>Način izbora projektov bo neposredna potrditev operacije</w:t>
      </w:r>
    </w:p>
    <w:p w:rsidR="004173E6" w:rsidRPr="00712385" w:rsidRDefault="004173E6" w:rsidP="004173E6">
      <w:pPr>
        <w:pStyle w:val="Outline"/>
        <w:spacing w:before="0"/>
        <w:rPr>
          <w:i/>
          <w:kern w:val="0"/>
          <w:szCs w:val="24"/>
          <w:lang w:val="sl-SI" w:eastAsia="sl-SI"/>
        </w:rPr>
      </w:pPr>
      <w:r w:rsidRPr="00712385">
        <w:rPr>
          <w:i/>
          <w:kern w:val="0"/>
          <w:szCs w:val="24"/>
          <w:lang w:val="sl-SI" w:eastAsia="sl-SI"/>
        </w:rPr>
        <w:t xml:space="preserve"> </w:t>
      </w:r>
    </w:p>
    <w:p w:rsidR="005855FD" w:rsidRPr="00712385" w:rsidRDefault="005855FD" w:rsidP="005855FD">
      <w:pPr>
        <w:keepNext/>
        <w:keepLines/>
        <w:autoSpaceDE w:val="0"/>
        <w:autoSpaceDN w:val="0"/>
        <w:adjustRightInd w:val="0"/>
        <w:spacing w:line="240" w:lineRule="atLeast"/>
        <w:jc w:val="both"/>
        <w:rPr>
          <w:color w:val="000000"/>
        </w:rPr>
      </w:pPr>
    </w:p>
    <w:p w:rsidR="00A314B2" w:rsidRPr="00712385" w:rsidRDefault="00682E4C">
      <w:pPr>
        <w:jc w:val="both"/>
        <w:rPr>
          <w:i/>
          <w:iCs/>
          <w:u w:val="single"/>
        </w:rPr>
      </w:pPr>
      <w:r>
        <w:rPr>
          <w:b/>
          <w:i/>
          <w:iCs/>
          <w:u w:val="single"/>
        </w:rPr>
        <w:br w:type="page"/>
      </w:r>
      <w:r w:rsidR="00A314B2" w:rsidRPr="00712385">
        <w:rPr>
          <w:b/>
          <w:i/>
          <w:iCs/>
          <w:u w:val="single"/>
        </w:rPr>
        <w:lastRenderedPageBreak/>
        <w:t xml:space="preserve">Razvojna utemeljitev </w:t>
      </w:r>
      <w:r w:rsidR="00A314B2" w:rsidRPr="00712385">
        <w:rPr>
          <w:i/>
          <w:iCs/>
          <w:u w:val="single"/>
        </w:rPr>
        <w:t xml:space="preserve"> </w:t>
      </w:r>
    </w:p>
    <w:p w:rsidR="0014710D" w:rsidRPr="00712385" w:rsidRDefault="0014710D">
      <w:pPr>
        <w:jc w:val="both"/>
      </w:pPr>
    </w:p>
    <w:p w:rsidR="00A314B2" w:rsidRPr="00712385" w:rsidRDefault="005442DF">
      <w:pPr>
        <w:jc w:val="both"/>
      </w:pPr>
      <w:r w:rsidRPr="00712385">
        <w:t>Projekti/operacije morajo predvsem ustrezati splošnim določbam in zahtev iz naslednjih predpisov:</w:t>
      </w:r>
    </w:p>
    <w:p w:rsidR="005442DF" w:rsidRPr="00712385" w:rsidRDefault="005442DF" w:rsidP="00AE259E">
      <w:pPr>
        <w:numPr>
          <w:ilvl w:val="0"/>
          <w:numId w:val="10"/>
        </w:numPr>
        <w:jc w:val="both"/>
      </w:pPr>
      <w:r w:rsidRPr="00712385">
        <w:t xml:space="preserve">Uredba Sveta (ES) št. 1083/206 z dne 11. julija 2006 o splošnih določbah o Evropskem skladu za regionalni razvoj, Evropskem socialnem skladu in Kohezijskem skladu (UL L št. 210 z dne 31.6.2006), </w:t>
      </w:r>
    </w:p>
    <w:p w:rsidR="005442DF" w:rsidRPr="00712385" w:rsidRDefault="005442DF" w:rsidP="00AE259E">
      <w:pPr>
        <w:numPr>
          <w:ilvl w:val="0"/>
          <w:numId w:val="10"/>
        </w:numPr>
        <w:jc w:val="both"/>
      </w:pPr>
      <w:r w:rsidRPr="00712385">
        <w:t>Uredba Sveta (ES) št. 1828/2006 z dne 8. decembra 2006 o pravilih za izvajanje Uredbe Sveta (ES) št. 1083/2006 o splošnih določbah o Evropskem skladu za regionalni razvoj, Evropskem socialnem skladu in Kohezijskem skladu (UL L št. 210 z dne 27.12.2006)</w:t>
      </w:r>
      <w:r w:rsidR="00052802" w:rsidRPr="00712385">
        <w:t>,</w:t>
      </w:r>
    </w:p>
    <w:p w:rsidR="00A314B2" w:rsidRPr="00712385" w:rsidRDefault="00A314B2" w:rsidP="00AE259E">
      <w:pPr>
        <w:numPr>
          <w:ilvl w:val="0"/>
          <w:numId w:val="10"/>
        </w:numPr>
        <w:jc w:val="both"/>
      </w:pPr>
      <w:r w:rsidRPr="00712385">
        <w:t>Resolucija o prometni politiki Republike Slovenije, ki jo je sprejel Državni zbor 3. 5. 2006,</w:t>
      </w:r>
    </w:p>
    <w:p w:rsidR="00A314B2" w:rsidRPr="00712385" w:rsidRDefault="00A314B2" w:rsidP="00AE259E">
      <w:pPr>
        <w:numPr>
          <w:ilvl w:val="0"/>
          <w:numId w:val="10"/>
        </w:numPr>
        <w:jc w:val="both"/>
      </w:pPr>
      <w:r w:rsidRPr="00712385">
        <w:t>Strategija razvoja Slovenije, potrjeno s strani Vlade RS 23. 6. 2005,</w:t>
      </w:r>
    </w:p>
    <w:p w:rsidR="00A314B2" w:rsidRPr="00712385" w:rsidRDefault="00A314B2" w:rsidP="00AE259E">
      <w:pPr>
        <w:numPr>
          <w:ilvl w:val="0"/>
          <w:numId w:val="10"/>
        </w:numPr>
        <w:jc w:val="both"/>
      </w:pPr>
      <w:r w:rsidRPr="00712385">
        <w:t>Strategija prostorskega razvoja Slovenije (Ur.l. RS št. 76/2004),</w:t>
      </w:r>
    </w:p>
    <w:p w:rsidR="00A314B2" w:rsidRPr="00712385" w:rsidRDefault="00A314B2" w:rsidP="00AE259E">
      <w:pPr>
        <w:numPr>
          <w:ilvl w:val="0"/>
          <w:numId w:val="10"/>
        </w:numPr>
        <w:jc w:val="both"/>
      </w:pPr>
      <w:r w:rsidRPr="00712385">
        <w:t>Strategija gospodarskega razvoja Slovenije 2001 – 2006</w:t>
      </w:r>
      <w:r w:rsidR="005442DF" w:rsidRPr="00712385">
        <w:t>.</w:t>
      </w:r>
    </w:p>
    <w:p w:rsidR="00A314B2" w:rsidRDefault="00A314B2">
      <w:pPr>
        <w:jc w:val="both"/>
      </w:pPr>
    </w:p>
    <w:p w:rsidR="00682E4C" w:rsidRPr="00712385" w:rsidRDefault="00682E4C">
      <w:pPr>
        <w:jc w:val="both"/>
      </w:pPr>
    </w:p>
    <w:p w:rsidR="002C34C1" w:rsidRPr="00712385" w:rsidRDefault="002C34C1" w:rsidP="002C34C1">
      <w:pPr>
        <w:jc w:val="both"/>
        <w:rPr>
          <w:b/>
          <w:i/>
          <w:u w:val="single"/>
        </w:rPr>
      </w:pPr>
      <w:r w:rsidRPr="00712385">
        <w:rPr>
          <w:b/>
          <w:i/>
          <w:u w:val="single"/>
        </w:rPr>
        <w:t>Merila za izbor</w:t>
      </w:r>
    </w:p>
    <w:p w:rsidR="0067741E" w:rsidRPr="00712385" w:rsidRDefault="0067741E" w:rsidP="00030CB7">
      <w:pPr>
        <w:jc w:val="both"/>
      </w:pPr>
    </w:p>
    <w:p w:rsidR="00C746C3" w:rsidRPr="00712385" w:rsidDel="002477E2" w:rsidRDefault="00C746C3" w:rsidP="00C746C3">
      <w:pPr>
        <w:jc w:val="both"/>
        <w:rPr>
          <w:b/>
          <w:i/>
        </w:rPr>
      </w:pPr>
      <w:r w:rsidRPr="00712385">
        <w:t>Na osnovi specifičnih ciljev in ob upoštevanju zahtev, omejitev in razmejitev iz OP ROPI, so bili evidentirani prio</w:t>
      </w:r>
      <w:r w:rsidR="00E9362A">
        <w:t>r</w:t>
      </w:r>
      <w:r w:rsidRPr="00712385">
        <w:t xml:space="preserve">itetni projekti. </w:t>
      </w:r>
      <w:r w:rsidR="00373758">
        <w:t>Le-</w:t>
      </w:r>
      <w:r w:rsidRPr="00712385">
        <w:t xml:space="preserve">ti bodo pregledani s strani PT in potrjeni s strani OU (za velike projekte s strani EK) na </w:t>
      </w:r>
      <w:r w:rsidR="00A90EFC" w:rsidRPr="00712385">
        <w:t>podlagi spodaj navedenih meril.</w:t>
      </w:r>
    </w:p>
    <w:p w:rsidR="00030CB7" w:rsidRDefault="00030CB7" w:rsidP="00030CB7">
      <w:pPr>
        <w:jc w:val="both"/>
      </w:pPr>
    </w:p>
    <w:p w:rsidR="006A339B" w:rsidRPr="00682E4C" w:rsidDel="002477E2" w:rsidRDefault="006A339B" w:rsidP="00030CB7">
      <w:pPr>
        <w:jc w:val="both"/>
      </w:pPr>
    </w:p>
    <w:p w:rsidR="00DD4C06" w:rsidRPr="00712385" w:rsidRDefault="003F1306" w:rsidP="003F1306">
      <w:pPr>
        <w:ind w:left="567" w:hanging="567"/>
        <w:jc w:val="both"/>
        <w:rPr>
          <w:rStyle w:val="Krepko"/>
          <w:bCs w:val="0"/>
        </w:rPr>
      </w:pPr>
      <w:r>
        <w:rPr>
          <w:rStyle w:val="Krepko"/>
          <w:bCs w:val="0"/>
        </w:rPr>
        <w:t>3.1</w:t>
      </w:r>
      <w:r>
        <w:rPr>
          <w:rStyle w:val="Krepko"/>
          <w:bCs w:val="0"/>
        </w:rPr>
        <w:tab/>
      </w:r>
      <w:r w:rsidR="00DD4C06" w:rsidRPr="00712385">
        <w:rPr>
          <w:rStyle w:val="Krepko"/>
          <w:bCs w:val="0"/>
        </w:rPr>
        <w:t>Področje cest</w:t>
      </w:r>
    </w:p>
    <w:p w:rsidR="003F1306" w:rsidRDefault="003F1306" w:rsidP="002A2F4F">
      <w:pPr>
        <w:jc w:val="both"/>
        <w:rPr>
          <w:bCs/>
        </w:rPr>
      </w:pPr>
    </w:p>
    <w:p w:rsidR="002A2F4F" w:rsidRPr="00712385" w:rsidRDefault="002A2F4F" w:rsidP="002A2F4F">
      <w:pPr>
        <w:jc w:val="both"/>
        <w:rPr>
          <w:rStyle w:val="Krepko"/>
          <w:b w:val="0"/>
        </w:rPr>
      </w:pPr>
      <w:r w:rsidRPr="00712385">
        <w:rPr>
          <w:bCs/>
        </w:rPr>
        <w:t xml:space="preserve">Merila </w:t>
      </w:r>
      <w:r w:rsidR="00030CB7" w:rsidRPr="00712385">
        <w:rPr>
          <w:bCs/>
        </w:rPr>
        <w:t xml:space="preserve">za izbor projektov na ravni prednostne usmeritve Področje cest </w:t>
      </w:r>
      <w:r w:rsidRPr="00712385">
        <w:rPr>
          <w:bCs/>
        </w:rPr>
        <w:t>so</w:t>
      </w:r>
      <w:r w:rsidR="00030CB7" w:rsidRPr="00712385">
        <w:rPr>
          <w:bCs/>
        </w:rPr>
        <w:t xml:space="preserve"> naslednja</w:t>
      </w:r>
      <w:r w:rsidRPr="00712385">
        <w:rPr>
          <w:rStyle w:val="Krepko"/>
          <w:b w:val="0"/>
        </w:rPr>
        <w:t>:</w:t>
      </w:r>
    </w:p>
    <w:p w:rsidR="002A2F4F" w:rsidRPr="00D04982" w:rsidRDefault="002A2F4F" w:rsidP="00AE259E">
      <w:pPr>
        <w:numPr>
          <w:ilvl w:val="0"/>
          <w:numId w:val="10"/>
        </w:numPr>
        <w:jc w:val="both"/>
        <w:rPr>
          <w:b/>
        </w:rPr>
      </w:pPr>
      <w:r w:rsidRPr="00D04982">
        <w:rPr>
          <w:b/>
        </w:rPr>
        <w:t>izboljšanje zmogljivosti na razvojnih oseh z odpravo ozkih grl na obstoječi državni cestni mreži;</w:t>
      </w:r>
    </w:p>
    <w:p w:rsidR="002A2F4F" w:rsidRPr="00D04982" w:rsidRDefault="002A2F4F" w:rsidP="00AE259E">
      <w:pPr>
        <w:numPr>
          <w:ilvl w:val="0"/>
          <w:numId w:val="10"/>
        </w:numPr>
        <w:jc w:val="both"/>
        <w:rPr>
          <w:b/>
        </w:rPr>
      </w:pPr>
      <w:r w:rsidRPr="00D04982">
        <w:rPr>
          <w:b/>
        </w:rPr>
        <w:t>izboljšanje konkurenčnosti gospodarstva na teh območjih in torej ugoden vpliv na regionalni razvoj;</w:t>
      </w:r>
    </w:p>
    <w:p w:rsidR="002A2F4F" w:rsidRPr="00D04982" w:rsidRDefault="002A2F4F" w:rsidP="00AE259E">
      <w:pPr>
        <w:numPr>
          <w:ilvl w:val="0"/>
          <w:numId w:val="10"/>
        </w:numPr>
        <w:jc w:val="both"/>
        <w:rPr>
          <w:b/>
        </w:rPr>
      </w:pPr>
      <w:r w:rsidRPr="00D04982">
        <w:rPr>
          <w:b/>
        </w:rPr>
        <w:t>zagotavljanje večje varnosti;</w:t>
      </w:r>
    </w:p>
    <w:p w:rsidR="002C34C1" w:rsidRPr="00D04982" w:rsidRDefault="00627F9B" w:rsidP="00AE259E">
      <w:pPr>
        <w:numPr>
          <w:ilvl w:val="0"/>
          <w:numId w:val="10"/>
        </w:numPr>
        <w:jc w:val="both"/>
        <w:rPr>
          <w:rStyle w:val="Krepko"/>
        </w:rPr>
      </w:pPr>
      <w:r>
        <w:rPr>
          <w:b/>
        </w:rPr>
        <w:t>prispevek</w:t>
      </w:r>
      <w:r w:rsidR="002A2F4F" w:rsidRPr="00D04982">
        <w:rPr>
          <w:b/>
        </w:rPr>
        <w:t xml:space="preserve"> k razvoju rekreacije in turizma.</w:t>
      </w:r>
    </w:p>
    <w:p w:rsidR="000234B8" w:rsidRPr="00712385" w:rsidRDefault="000234B8" w:rsidP="002C34C1">
      <w:pPr>
        <w:jc w:val="both"/>
        <w:rPr>
          <w:rStyle w:val="Krepko"/>
          <w:b w:val="0"/>
        </w:rPr>
      </w:pPr>
    </w:p>
    <w:p w:rsidR="00DD4C06" w:rsidRPr="00712385" w:rsidRDefault="003F1306" w:rsidP="003F1306">
      <w:pPr>
        <w:ind w:left="567" w:hanging="567"/>
        <w:jc w:val="both"/>
        <w:rPr>
          <w:rStyle w:val="Krepko"/>
          <w:b w:val="0"/>
        </w:rPr>
      </w:pPr>
      <w:r>
        <w:rPr>
          <w:rStyle w:val="Krepko"/>
          <w:bCs w:val="0"/>
        </w:rPr>
        <w:t>3.2</w:t>
      </w:r>
      <w:r>
        <w:rPr>
          <w:rStyle w:val="Krepko"/>
          <w:bCs w:val="0"/>
        </w:rPr>
        <w:tab/>
      </w:r>
      <w:r w:rsidR="00DD4C06" w:rsidRPr="00712385">
        <w:rPr>
          <w:rStyle w:val="Krepko"/>
          <w:bCs w:val="0"/>
        </w:rPr>
        <w:t xml:space="preserve">Področje </w:t>
      </w:r>
      <w:r w:rsidR="00DD4C06" w:rsidRPr="00712385">
        <w:rPr>
          <w:b/>
        </w:rPr>
        <w:t>javnega potniškega prometa</w:t>
      </w:r>
      <w:r w:rsidR="00DD4C06" w:rsidRPr="00712385">
        <w:rPr>
          <w:rStyle w:val="Krepko"/>
          <w:b w:val="0"/>
        </w:rPr>
        <w:t xml:space="preserve"> </w:t>
      </w:r>
    </w:p>
    <w:p w:rsidR="002A2F4F" w:rsidRPr="00712385" w:rsidRDefault="002A2F4F" w:rsidP="002A2F4F">
      <w:pPr>
        <w:jc w:val="both"/>
        <w:rPr>
          <w:rStyle w:val="Krepko"/>
          <w:b w:val="0"/>
        </w:rPr>
      </w:pPr>
      <w:r w:rsidRPr="00712385">
        <w:rPr>
          <w:bCs/>
        </w:rPr>
        <w:t xml:space="preserve">Merila </w:t>
      </w:r>
      <w:r w:rsidR="00030CB7" w:rsidRPr="00712385">
        <w:rPr>
          <w:bCs/>
        </w:rPr>
        <w:t>za izbor projektov na ravni prednostne usmeritve Področje javnega potniškega prometa so naslednja</w:t>
      </w:r>
      <w:r w:rsidRPr="00712385">
        <w:rPr>
          <w:rStyle w:val="Krepko"/>
          <w:b w:val="0"/>
        </w:rPr>
        <w:t>:</w:t>
      </w:r>
    </w:p>
    <w:p w:rsidR="00771735" w:rsidRPr="00D04982" w:rsidRDefault="00771735" w:rsidP="00AE259E">
      <w:pPr>
        <w:numPr>
          <w:ilvl w:val="0"/>
          <w:numId w:val="21"/>
        </w:numPr>
        <w:jc w:val="both"/>
        <w:rPr>
          <w:b/>
          <w:color w:val="000000"/>
        </w:rPr>
      </w:pPr>
      <w:r w:rsidRPr="00D04982">
        <w:rPr>
          <w:b/>
          <w:color w:val="000000"/>
        </w:rPr>
        <w:t>prispev</w:t>
      </w:r>
      <w:r w:rsidR="00627F9B">
        <w:rPr>
          <w:b/>
          <w:color w:val="000000"/>
        </w:rPr>
        <w:t>ek</w:t>
      </w:r>
      <w:r w:rsidRPr="00D04982">
        <w:rPr>
          <w:b/>
          <w:color w:val="000000"/>
        </w:rPr>
        <w:t xml:space="preserve"> k mehanizmom za vzpostavitev celovitega in integriranega javnega potniškega prometa v Sloveniji, ki bo zadovoljeval potrebe uporabnikov in jim zagotavljal pričakovano stopnjo mobilnosti;</w:t>
      </w:r>
    </w:p>
    <w:p w:rsidR="002C34C1" w:rsidRPr="00D04982" w:rsidRDefault="00771735" w:rsidP="00AE259E">
      <w:pPr>
        <w:numPr>
          <w:ilvl w:val="0"/>
          <w:numId w:val="21"/>
        </w:numPr>
        <w:jc w:val="both"/>
        <w:rPr>
          <w:rStyle w:val="Krepko"/>
        </w:rPr>
      </w:pPr>
      <w:r w:rsidRPr="00D04982">
        <w:rPr>
          <w:b/>
          <w:color w:val="000000"/>
        </w:rPr>
        <w:t>poenostavitev uporabe javnega prevoza in cenovna dostopnost storitev javnega potniškega prometa.</w:t>
      </w:r>
    </w:p>
    <w:p w:rsidR="00DD4C06" w:rsidRDefault="00DD4C06" w:rsidP="002C34C1">
      <w:pPr>
        <w:jc w:val="both"/>
        <w:rPr>
          <w:rStyle w:val="Krepko"/>
          <w:b w:val="0"/>
        </w:rPr>
      </w:pPr>
    </w:p>
    <w:p w:rsidR="006A339B" w:rsidRDefault="006A339B" w:rsidP="002C34C1">
      <w:pPr>
        <w:jc w:val="both"/>
        <w:rPr>
          <w:rStyle w:val="Krepko"/>
          <w:b w:val="0"/>
        </w:rPr>
      </w:pPr>
    </w:p>
    <w:p w:rsidR="006A339B" w:rsidRPr="00712385" w:rsidRDefault="006A339B" w:rsidP="002C34C1">
      <w:pPr>
        <w:jc w:val="both"/>
        <w:rPr>
          <w:rStyle w:val="Krepko"/>
          <w:b w:val="0"/>
        </w:rPr>
      </w:pPr>
    </w:p>
    <w:p w:rsidR="00F7745E" w:rsidRPr="00712385" w:rsidRDefault="00DD4C06" w:rsidP="003F1306">
      <w:pPr>
        <w:numPr>
          <w:ilvl w:val="1"/>
          <w:numId w:val="32"/>
        </w:numPr>
        <w:ind w:left="567" w:hanging="567"/>
        <w:jc w:val="both"/>
        <w:rPr>
          <w:b/>
        </w:rPr>
      </w:pPr>
      <w:r w:rsidRPr="00712385">
        <w:rPr>
          <w:rStyle w:val="Krepko"/>
          <w:bCs w:val="0"/>
        </w:rPr>
        <w:lastRenderedPageBreak/>
        <w:t xml:space="preserve">Področje </w:t>
      </w:r>
      <w:r w:rsidR="00F7745E" w:rsidRPr="00712385">
        <w:rPr>
          <w:b/>
        </w:rPr>
        <w:t>letalske in letališke infrastrukture</w:t>
      </w:r>
    </w:p>
    <w:p w:rsidR="003F1306" w:rsidRDefault="003F1306" w:rsidP="00771735">
      <w:pPr>
        <w:jc w:val="both"/>
        <w:rPr>
          <w:bCs/>
        </w:rPr>
      </w:pPr>
    </w:p>
    <w:p w:rsidR="00771735" w:rsidRPr="00712385" w:rsidRDefault="00771735" w:rsidP="00771735">
      <w:pPr>
        <w:jc w:val="both"/>
        <w:rPr>
          <w:rStyle w:val="Krepko"/>
          <w:b w:val="0"/>
        </w:rPr>
      </w:pPr>
      <w:r w:rsidRPr="00712385">
        <w:rPr>
          <w:bCs/>
        </w:rPr>
        <w:t xml:space="preserve">Merila </w:t>
      </w:r>
      <w:r w:rsidR="00030CB7" w:rsidRPr="00712385">
        <w:rPr>
          <w:bCs/>
        </w:rPr>
        <w:t xml:space="preserve">za izbor projektov na ravni prednostne usmeritve Področje </w:t>
      </w:r>
      <w:r w:rsidR="00A30DAF" w:rsidRPr="00A30DAF">
        <w:rPr>
          <w:bCs/>
        </w:rPr>
        <w:t>letalske in letališke infrastrukture</w:t>
      </w:r>
      <w:r w:rsidR="00030CB7" w:rsidRPr="00712385">
        <w:rPr>
          <w:bCs/>
        </w:rPr>
        <w:t xml:space="preserve"> so naslednja</w:t>
      </w:r>
      <w:r w:rsidRPr="00712385">
        <w:rPr>
          <w:rStyle w:val="Krepko"/>
          <w:b w:val="0"/>
        </w:rPr>
        <w:t>:</w:t>
      </w:r>
    </w:p>
    <w:p w:rsidR="002C34C1" w:rsidRPr="006A339B" w:rsidRDefault="002C34C1" w:rsidP="00AE259E">
      <w:pPr>
        <w:numPr>
          <w:ilvl w:val="0"/>
          <w:numId w:val="22"/>
        </w:numPr>
        <w:jc w:val="both"/>
        <w:rPr>
          <w:b/>
          <w:bCs/>
        </w:rPr>
      </w:pPr>
      <w:r w:rsidRPr="006A339B">
        <w:rPr>
          <w:b/>
          <w:color w:val="231F20"/>
        </w:rPr>
        <w:t xml:space="preserve">izboljšanje kakovosti javnega potniškega prometa; </w:t>
      </w:r>
    </w:p>
    <w:p w:rsidR="002C34C1" w:rsidRPr="006A339B" w:rsidRDefault="002C34C1" w:rsidP="00AE259E">
      <w:pPr>
        <w:numPr>
          <w:ilvl w:val="0"/>
          <w:numId w:val="22"/>
        </w:numPr>
        <w:jc w:val="both"/>
        <w:rPr>
          <w:b/>
          <w:bCs/>
        </w:rPr>
      </w:pPr>
      <w:r w:rsidRPr="006A339B">
        <w:rPr>
          <w:b/>
          <w:color w:val="231F20"/>
        </w:rPr>
        <w:t>povečanje prepustnosti zračnega prostora;</w:t>
      </w:r>
    </w:p>
    <w:p w:rsidR="002C34C1" w:rsidRPr="006A339B" w:rsidRDefault="002C34C1" w:rsidP="00AE259E">
      <w:pPr>
        <w:numPr>
          <w:ilvl w:val="0"/>
          <w:numId w:val="22"/>
        </w:numPr>
        <w:jc w:val="both"/>
        <w:rPr>
          <w:b/>
          <w:bCs/>
        </w:rPr>
      </w:pPr>
      <w:r w:rsidRPr="006A339B">
        <w:rPr>
          <w:b/>
          <w:color w:val="231F20"/>
        </w:rPr>
        <w:t>povečanje oz. ohranjanje nivoja varnosti v zračnem prometu;</w:t>
      </w:r>
    </w:p>
    <w:p w:rsidR="002C34C1" w:rsidRPr="00D04982" w:rsidRDefault="002C34C1" w:rsidP="00AE259E">
      <w:pPr>
        <w:numPr>
          <w:ilvl w:val="0"/>
          <w:numId w:val="22"/>
        </w:numPr>
        <w:jc w:val="both"/>
        <w:rPr>
          <w:rStyle w:val="Krepko"/>
        </w:rPr>
      </w:pPr>
      <w:r w:rsidRPr="006A339B">
        <w:rPr>
          <w:b/>
          <w:color w:val="231F20"/>
        </w:rPr>
        <w:t>zadovoljitev obstoječih standardov in uskladitev z Evropsko regulativo</w:t>
      </w:r>
      <w:r w:rsidRPr="00D04982">
        <w:rPr>
          <w:b/>
          <w:color w:val="231F20"/>
        </w:rPr>
        <w:t>.</w:t>
      </w:r>
    </w:p>
    <w:p w:rsidR="009327FE" w:rsidRPr="00712385" w:rsidRDefault="009327FE" w:rsidP="00B62104">
      <w:pPr>
        <w:jc w:val="both"/>
        <w:rPr>
          <w:rStyle w:val="Krepko"/>
          <w:b w:val="0"/>
        </w:rPr>
      </w:pPr>
    </w:p>
    <w:p w:rsidR="00D04982" w:rsidRDefault="00D04982" w:rsidP="009327FE">
      <w:pPr>
        <w:autoSpaceDE w:val="0"/>
        <w:autoSpaceDN w:val="0"/>
        <w:adjustRightInd w:val="0"/>
        <w:spacing w:after="60"/>
        <w:rPr>
          <w:lang w:eastAsia="en-GB"/>
        </w:rPr>
      </w:pPr>
    </w:p>
    <w:p w:rsidR="009327FE" w:rsidRPr="00712385" w:rsidRDefault="009327FE" w:rsidP="009327FE">
      <w:pPr>
        <w:autoSpaceDE w:val="0"/>
        <w:autoSpaceDN w:val="0"/>
        <w:adjustRightInd w:val="0"/>
        <w:spacing w:after="60"/>
        <w:rPr>
          <w:lang w:eastAsia="en-GB"/>
        </w:rPr>
      </w:pPr>
      <w:r w:rsidRPr="00712385">
        <w:rPr>
          <w:lang w:eastAsia="en-GB"/>
        </w:rPr>
        <w:t xml:space="preserve">Poleg tega morajo </w:t>
      </w:r>
      <w:r w:rsidR="00124354">
        <w:rPr>
          <w:lang w:eastAsia="en-GB"/>
        </w:rPr>
        <w:t xml:space="preserve">investicijski </w:t>
      </w:r>
      <w:r w:rsidRPr="00712385">
        <w:rPr>
          <w:lang w:eastAsia="en-GB"/>
        </w:rPr>
        <w:t>projekti</w:t>
      </w:r>
      <w:r w:rsidR="00124354">
        <w:rPr>
          <w:lang w:eastAsia="en-GB"/>
        </w:rPr>
        <w:t xml:space="preserve"> </w:t>
      </w:r>
      <w:r w:rsidRPr="00712385">
        <w:rPr>
          <w:lang w:eastAsia="en-GB"/>
        </w:rPr>
        <w:t xml:space="preserve">dokazovati:   </w:t>
      </w:r>
    </w:p>
    <w:p w:rsidR="00D75962" w:rsidRPr="00712385" w:rsidRDefault="009327FE" w:rsidP="00250417">
      <w:pPr>
        <w:autoSpaceDE w:val="0"/>
        <w:autoSpaceDN w:val="0"/>
        <w:adjustRightInd w:val="0"/>
        <w:spacing w:after="60"/>
        <w:ind w:left="284" w:hanging="284"/>
        <w:jc w:val="both"/>
        <w:rPr>
          <w:lang w:eastAsia="en-GB"/>
        </w:rPr>
      </w:pPr>
      <w:r w:rsidRPr="00712385">
        <w:rPr>
          <w:lang w:eastAsia="en-GB"/>
        </w:rPr>
        <w:t xml:space="preserve">- </w:t>
      </w:r>
      <w:r w:rsidR="009439F8" w:rsidRPr="00712385">
        <w:rPr>
          <w:lang w:eastAsia="en-GB"/>
        </w:rPr>
        <w:tab/>
      </w:r>
      <w:r w:rsidR="00D75962" w:rsidRPr="00712385">
        <w:rPr>
          <w:lang w:eastAsia="en-GB"/>
        </w:rPr>
        <w:t xml:space="preserve">primerno stopnjo pripravljenosti z zagotovilom, da se postopek javnega naročanja lahko začne v roku 6 mesecev po potrditvi projekta s strani EK ali OU,  </w:t>
      </w:r>
      <w:r w:rsidR="00250417" w:rsidRPr="00712385">
        <w:rPr>
          <w:lang w:eastAsia="en-GB"/>
        </w:rPr>
        <w:t xml:space="preserve">razen v </w:t>
      </w:r>
      <w:r w:rsidR="00250417">
        <w:rPr>
          <w:lang w:eastAsia="en-GB"/>
        </w:rPr>
        <w:t xml:space="preserve">posebej utemeljenih primerih, ki jih odobri </w:t>
      </w:r>
      <w:r w:rsidR="00250417" w:rsidRPr="00712385">
        <w:rPr>
          <w:lang w:eastAsia="en-GB"/>
        </w:rPr>
        <w:t>OU</w:t>
      </w:r>
      <w:r w:rsidR="00250417">
        <w:rPr>
          <w:lang w:eastAsia="en-GB"/>
        </w:rPr>
        <w:t>,</w:t>
      </w:r>
    </w:p>
    <w:p w:rsidR="00D75962" w:rsidRPr="00712385" w:rsidRDefault="00D75962" w:rsidP="009439F8">
      <w:pPr>
        <w:autoSpaceDE w:val="0"/>
        <w:autoSpaceDN w:val="0"/>
        <w:adjustRightInd w:val="0"/>
        <w:spacing w:after="60"/>
        <w:ind w:left="284" w:hanging="284"/>
        <w:rPr>
          <w:lang w:eastAsia="en-GB"/>
        </w:rPr>
      </w:pPr>
      <w:r w:rsidRPr="00712385">
        <w:rPr>
          <w:lang w:eastAsia="en-GB"/>
        </w:rPr>
        <w:t xml:space="preserve">- </w:t>
      </w:r>
      <w:r w:rsidR="009439F8" w:rsidRPr="00712385">
        <w:rPr>
          <w:lang w:eastAsia="en-GB"/>
        </w:rPr>
        <w:tab/>
      </w:r>
      <w:r w:rsidRPr="00712385">
        <w:rPr>
          <w:lang w:eastAsia="en-GB"/>
        </w:rPr>
        <w:t xml:space="preserve">prispevek k ustreznemu zmanjšanju negativnih vplivov na </w:t>
      </w:r>
      <w:r w:rsidR="00373758" w:rsidRPr="00712385">
        <w:rPr>
          <w:lang w:eastAsia="en-GB"/>
        </w:rPr>
        <w:t>okolj</w:t>
      </w:r>
      <w:r w:rsidR="00373758">
        <w:rPr>
          <w:lang w:eastAsia="en-GB"/>
        </w:rPr>
        <w:t>e</w:t>
      </w:r>
      <w:r w:rsidR="00046C93">
        <w:rPr>
          <w:lang w:eastAsia="en-GB"/>
        </w:rPr>
        <w:t>,</w:t>
      </w:r>
      <w:r w:rsidR="00373758">
        <w:rPr>
          <w:lang w:eastAsia="en-GB"/>
        </w:rPr>
        <w:t xml:space="preserve"> </w:t>
      </w:r>
      <w:r w:rsidR="00AB6679">
        <w:rPr>
          <w:lang w:eastAsia="en-GB"/>
        </w:rPr>
        <w:t xml:space="preserve">torej k trajnostnemu razvoju, </w:t>
      </w:r>
    </w:p>
    <w:p w:rsidR="009327FE" w:rsidRPr="00712385" w:rsidRDefault="009327FE" w:rsidP="009439F8">
      <w:pPr>
        <w:autoSpaceDE w:val="0"/>
        <w:autoSpaceDN w:val="0"/>
        <w:adjustRightInd w:val="0"/>
        <w:spacing w:after="60"/>
        <w:ind w:left="284" w:hanging="284"/>
        <w:rPr>
          <w:lang w:eastAsia="en-GB"/>
        </w:rPr>
      </w:pPr>
      <w:r w:rsidRPr="00712385">
        <w:rPr>
          <w:lang w:eastAsia="en-GB"/>
        </w:rPr>
        <w:t xml:space="preserve">- </w:t>
      </w:r>
      <w:r w:rsidR="009439F8" w:rsidRPr="00712385">
        <w:rPr>
          <w:lang w:eastAsia="en-GB"/>
        </w:rPr>
        <w:tab/>
      </w:r>
      <w:r w:rsidRPr="00712385">
        <w:rPr>
          <w:lang w:eastAsia="en-GB"/>
        </w:rPr>
        <w:t>prispevek k doseganju ciljev razvojne prioritete,</w:t>
      </w:r>
    </w:p>
    <w:p w:rsidR="009327FE" w:rsidRPr="00712385" w:rsidRDefault="009327FE" w:rsidP="009439F8">
      <w:pPr>
        <w:autoSpaceDE w:val="0"/>
        <w:autoSpaceDN w:val="0"/>
        <w:adjustRightInd w:val="0"/>
        <w:spacing w:after="60"/>
        <w:ind w:left="284" w:hanging="284"/>
        <w:rPr>
          <w:lang w:eastAsia="en-GB"/>
        </w:rPr>
      </w:pPr>
      <w:r w:rsidRPr="00712385">
        <w:rPr>
          <w:lang w:eastAsia="en-GB"/>
        </w:rPr>
        <w:t xml:space="preserve">-  </w:t>
      </w:r>
      <w:r w:rsidR="009439F8" w:rsidRPr="00712385">
        <w:rPr>
          <w:lang w:eastAsia="en-GB"/>
        </w:rPr>
        <w:tab/>
      </w:r>
      <w:r w:rsidRPr="00712385">
        <w:rPr>
          <w:lang w:eastAsia="en-GB"/>
        </w:rPr>
        <w:t>sposobnost dolgoročnega učinkovitega investicijskega vzdrževanja,</w:t>
      </w:r>
      <w:r w:rsidR="00373758">
        <w:rPr>
          <w:lang w:eastAsia="en-GB"/>
        </w:rPr>
        <w:t xml:space="preserve"> kjer je to primerno,</w:t>
      </w:r>
    </w:p>
    <w:p w:rsidR="009327FE" w:rsidRPr="00712385" w:rsidRDefault="009327FE" w:rsidP="009439F8">
      <w:pPr>
        <w:autoSpaceDE w:val="0"/>
        <w:autoSpaceDN w:val="0"/>
        <w:adjustRightInd w:val="0"/>
        <w:spacing w:after="60"/>
        <w:ind w:left="284" w:hanging="284"/>
        <w:rPr>
          <w:rFonts w:ascii="TimesNewRomanPSMT" w:hAnsi="TimesNewRomanPSMT" w:cs="TimesNewRomanPSMT"/>
          <w:lang w:eastAsia="en-GB"/>
        </w:rPr>
      </w:pPr>
      <w:r w:rsidRPr="00712385">
        <w:rPr>
          <w:rFonts w:ascii="SymbolMT" w:hAnsi="SymbolMT" w:cs="SymbolMT"/>
          <w:lang w:eastAsia="en-GB"/>
        </w:rPr>
        <w:t xml:space="preserve">- </w:t>
      </w:r>
      <w:r w:rsidR="009439F8" w:rsidRPr="00712385">
        <w:rPr>
          <w:rFonts w:ascii="SymbolMT" w:hAnsi="SymbolMT" w:cs="SymbolMT"/>
          <w:lang w:eastAsia="en-GB"/>
        </w:rPr>
        <w:tab/>
      </w:r>
      <w:r w:rsidRPr="00712385">
        <w:rPr>
          <w:rFonts w:ascii="SymbolMT" w:hAnsi="SymbolMT" w:cs="SymbolMT"/>
          <w:lang w:eastAsia="en-GB"/>
        </w:rPr>
        <w:t>ekonomsko in finančno upravičenost investicije</w:t>
      </w:r>
      <w:r w:rsidRPr="00712385">
        <w:rPr>
          <w:rFonts w:ascii="TimesNewRomanPSMT" w:hAnsi="TimesNewRomanPSMT" w:cs="TimesNewRomanPSMT"/>
          <w:lang w:eastAsia="en-GB"/>
        </w:rPr>
        <w:t>.</w:t>
      </w:r>
    </w:p>
    <w:p w:rsidR="00A314B2" w:rsidRPr="00712385" w:rsidRDefault="002C34C1" w:rsidP="009327FE">
      <w:pPr>
        <w:rPr>
          <w:b/>
        </w:rPr>
      </w:pPr>
      <w:r w:rsidRPr="00712385">
        <w:rPr>
          <w:rStyle w:val="Krepko"/>
          <w:b w:val="0"/>
        </w:rPr>
        <w:br w:type="page"/>
      </w:r>
    </w:p>
    <w:p w:rsidR="00A314B2" w:rsidRPr="00712385" w:rsidRDefault="00A314B2" w:rsidP="00AE259E">
      <w:pPr>
        <w:numPr>
          <w:ilvl w:val="0"/>
          <w:numId w:val="15"/>
        </w:numPr>
        <w:ind w:hanging="120"/>
        <w:rPr>
          <w:b/>
        </w:rPr>
      </w:pPr>
      <w:r w:rsidRPr="00712385">
        <w:rPr>
          <w:b/>
        </w:rPr>
        <w:t>RAZVOJNA PRIORITETA</w:t>
      </w:r>
    </w:p>
    <w:p w:rsidR="00A314B2" w:rsidRPr="00712385" w:rsidRDefault="00A314B2">
      <w:pPr>
        <w:ind w:left="708"/>
        <w:rPr>
          <w:b/>
        </w:rPr>
      </w:pPr>
    </w:p>
    <w:p w:rsidR="00A314B2" w:rsidRPr="00712385" w:rsidRDefault="00A314B2">
      <w:pPr>
        <w:jc w:val="both"/>
        <w:rPr>
          <w:b/>
        </w:rPr>
      </w:pPr>
      <w:r w:rsidRPr="00712385">
        <w:rPr>
          <w:b/>
        </w:rPr>
        <w:t>RAVNANJE S KOMUNALNIMI ODPADKI</w:t>
      </w:r>
    </w:p>
    <w:p w:rsidR="00A314B2" w:rsidRPr="00712385" w:rsidRDefault="00A314B2">
      <w:pPr>
        <w:jc w:val="both"/>
        <w:rPr>
          <w:b/>
        </w:rPr>
      </w:pPr>
    </w:p>
    <w:p w:rsidR="00A314B2" w:rsidRPr="00712385" w:rsidRDefault="00A314B2">
      <w:pPr>
        <w:jc w:val="both"/>
      </w:pPr>
      <w:r w:rsidRPr="00712385">
        <w:t xml:space="preserve">Razvojno prioriteto OP ROPI »Ravnanje s komunalnimi odpadki« </w:t>
      </w:r>
      <w:r w:rsidR="0067741E" w:rsidRPr="00712385">
        <w:t xml:space="preserve">je hkrati </w:t>
      </w:r>
      <w:r w:rsidRPr="00712385">
        <w:t>prednostna usmeritev</w:t>
      </w:r>
      <w:r w:rsidR="0067741E" w:rsidRPr="00712385">
        <w:t>.</w:t>
      </w:r>
    </w:p>
    <w:p w:rsidR="00A314B2" w:rsidRPr="00712385" w:rsidRDefault="00A314B2">
      <w:pPr>
        <w:ind w:left="284"/>
        <w:rPr>
          <w:b/>
        </w:rPr>
      </w:pPr>
    </w:p>
    <w:p w:rsidR="00A314B2" w:rsidRPr="00712385" w:rsidRDefault="00A314B2">
      <w:pPr>
        <w:rPr>
          <w:b/>
        </w:rPr>
      </w:pPr>
    </w:p>
    <w:p w:rsidR="00A314B2" w:rsidRPr="00712385" w:rsidRDefault="00A314B2">
      <w:pPr>
        <w:pStyle w:val="Naslov3"/>
      </w:pPr>
      <w:r w:rsidRPr="00712385">
        <w:t xml:space="preserve">Cilji razvojne prioritete </w:t>
      </w:r>
    </w:p>
    <w:p w:rsidR="0067741E" w:rsidRPr="00712385" w:rsidRDefault="0067741E">
      <w:pPr>
        <w:jc w:val="both"/>
      </w:pPr>
    </w:p>
    <w:p w:rsidR="00E05E9C" w:rsidRDefault="00E05E9C" w:rsidP="00E05E9C">
      <w:pPr>
        <w:jc w:val="both"/>
      </w:pPr>
      <w:r>
        <w:t xml:space="preserve">Splošni cilj razvojne prioritete je </w:t>
      </w:r>
      <w:r>
        <w:rPr>
          <w:b/>
        </w:rPr>
        <w:t>zmanjševanje nastajanja odpadkov, zmanjševanje nevarnostnega potenciala odpadkov na izvoru, povečanje snovne in energetske izrabe odpadkov, zmanjševanje emisij toplogrednih plinov, odlaganje neaktivnih preostankov kot najmanj zaželene stopnje ter vzpostavitev celovitega in učinkovitega sistema ravnanja z odpadki</w:t>
      </w:r>
      <w:r>
        <w:t>.</w:t>
      </w:r>
    </w:p>
    <w:p w:rsidR="00A314B2" w:rsidRPr="00712385" w:rsidRDefault="00A314B2">
      <w:pPr>
        <w:keepNext/>
        <w:keepLines/>
        <w:autoSpaceDE w:val="0"/>
        <w:autoSpaceDN w:val="0"/>
        <w:adjustRightInd w:val="0"/>
        <w:spacing w:line="240" w:lineRule="atLeast"/>
        <w:rPr>
          <w:color w:val="000000"/>
        </w:rPr>
      </w:pPr>
    </w:p>
    <w:p w:rsidR="00A314B2" w:rsidRPr="00712385" w:rsidRDefault="00A314B2">
      <w:pPr>
        <w:keepNext/>
        <w:keepLines/>
        <w:autoSpaceDE w:val="0"/>
        <w:autoSpaceDN w:val="0"/>
        <w:adjustRightInd w:val="0"/>
        <w:spacing w:line="240" w:lineRule="atLeast"/>
        <w:rPr>
          <w:color w:val="000000"/>
        </w:rPr>
      </w:pPr>
      <w:r w:rsidRPr="00712385">
        <w:rPr>
          <w:color w:val="000000"/>
        </w:rPr>
        <w:t>Specifični cilji so naslednji:</w:t>
      </w:r>
    </w:p>
    <w:p w:rsidR="00A314B2" w:rsidRPr="00712385" w:rsidRDefault="00A314B2">
      <w:pPr>
        <w:keepNext/>
        <w:keepLines/>
        <w:ind w:left="709" w:hanging="349"/>
        <w:jc w:val="both"/>
      </w:pPr>
      <w:r w:rsidRPr="00712385">
        <w:t>-</w:t>
      </w:r>
      <w:r w:rsidRPr="00712385">
        <w:tab/>
        <w:t xml:space="preserve">izgradnja regijskih centrov za ravnanje z odpadki, v katerih se bo izvajalo predvsem ločevanje in sortiranje različnih vrst odpadkov, predobdelava odpadkov, odlaganje odpadkov, čiščenje izcednih voda iz odlagališča, zajem in izkoriščanje deponijskega plina, okoljski monitoring odlagališča ipd., </w:t>
      </w:r>
    </w:p>
    <w:p w:rsidR="00A314B2" w:rsidRPr="00712385" w:rsidRDefault="00A314B2">
      <w:pPr>
        <w:keepNext/>
        <w:keepLines/>
        <w:ind w:left="360"/>
        <w:jc w:val="both"/>
      </w:pPr>
      <w:r w:rsidRPr="00712385">
        <w:t>-</w:t>
      </w:r>
      <w:r w:rsidRPr="00712385">
        <w:tab/>
        <w:t>izgradnja večjega števila zbirnih centrov za ločeno zbiranje odpadkov,</w:t>
      </w:r>
    </w:p>
    <w:p w:rsidR="00A314B2" w:rsidRPr="00712385" w:rsidRDefault="00A314B2">
      <w:pPr>
        <w:keepNext/>
        <w:keepLines/>
        <w:ind w:left="709" w:hanging="349"/>
        <w:jc w:val="both"/>
      </w:pPr>
      <w:r w:rsidRPr="00712385">
        <w:t>-</w:t>
      </w:r>
      <w:r w:rsidRPr="00712385">
        <w:tab/>
        <w:t>posodobitev obstoječih regijskih centrov z napravami za obdelavo odpadkov in napravami za monitoring stanja okolja in čiščenjem izcednih voda,</w:t>
      </w:r>
    </w:p>
    <w:p w:rsidR="00A314B2" w:rsidRPr="00712385" w:rsidRDefault="00A314B2">
      <w:pPr>
        <w:keepNext/>
        <w:keepLines/>
        <w:ind w:left="360"/>
        <w:jc w:val="both"/>
      </w:pPr>
      <w:r w:rsidRPr="00712385">
        <w:t>-</w:t>
      </w:r>
      <w:r w:rsidRPr="00712385">
        <w:tab/>
        <w:t xml:space="preserve">ureditev ravnanja z blatom iz čistilnih naprav, </w:t>
      </w:r>
    </w:p>
    <w:p w:rsidR="00A314B2" w:rsidRPr="00712385" w:rsidRDefault="00A314B2">
      <w:pPr>
        <w:keepNext/>
        <w:keepLines/>
        <w:ind w:left="360"/>
        <w:jc w:val="both"/>
      </w:pPr>
      <w:r w:rsidRPr="00712385">
        <w:t>-</w:t>
      </w:r>
      <w:r w:rsidRPr="00712385">
        <w:tab/>
        <w:t>ureditev in posodobitev odlagališča za nevarne odpadke in njegova sanacija,</w:t>
      </w:r>
    </w:p>
    <w:p w:rsidR="00A314B2" w:rsidRPr="00712385" w:rsidRDefault="00A314B2">
      <w:pPr>
        <w:keepNext/>
        <w:keepLines/>
        <w:ind w:left="360"/>
        <w:jc w:val="both"/>
      </w:pPr>
      <w:r w:rsidRPr="00712385">
        <w:t>-</w:t>
      </w:r>
      <w:r w:rsidRPr="00712385">
        <w:tab/>
        <w:t>sanacija območij, onesnaženih z odpadnimi olji , težkimi kovinami, PCB ter pesticidi.</w:t>
      </w:r>
    </w:p>
    <w:p w:rsidR="00A314B2" w:rsidRPr="00712385" w:rsidRDefault="00A314B2" w:rsidP="0043774F">
      <w:pPr>
        <w:jc w:val="both"/>
      </w:pPr>
    </w:p>
    <w:p w:rsidR="0043774F" w:rsidRPr="00712385" w:rsidRDefault="0043774F" w:rsidP="0043774F">
      <w:pPr>
        <w:autoSpaceDE w:val="0"/>
        <w:autoSpaceDN w:val="0"/>
        <w:adjustRightInd w:val="0"/>
        <w:spacing w:line="240" w:lineRule="atLeast"/>
        <w:jc w:val="both"/>
      </w:pPr>
    </w:p>
    <w:p w:rsidR="0043774F" w:rsidRPr="00712385" w:rsidRDefault="0043774F" w:rsidP="0043774F">
      <w:pPr>
        <w:autoSpaceDE w:val="0"/>
        <w:autoSpaceDN w:val="0"/>
        <w:adjustRightInd w:val="0"/>
        <w:spacing w:line="240" w:lineRule="atLeast"/>
        <w:jc w:val="both"/>
        <w:rPr>
          <w:b/>
          <w:i/>
          <w:u w:val="single"/>
        </w:rPr>
      </w:pPr>
      <w:r w:rsidRPr="00712385">
        <w:rPr>
          <w:b/>
          <w:i/>
          <w:u w:val="single"/>
        </w:rPr>
        <w:t>Upravičenci</w:t>
      </w:r>
    </w:p>
    <w:p w:rsidR="0067741E" w:rsidRPr="00712385" w:rsidRDefault="0067741E" w:rsidP="0043774F">
      <w:pPr>
        <w:pStyle w:val="Outline"/>
        <w:spacing w:before="0"/>
        <w:rPr>
          <w:kern w:val="0"/>
          <w:lang w:val="sl-SI"/>
        </w:rPr>
      </w:pPr>
    </w:p>
    <w:p w:rsidR="0043774F" w:rsidRPr="00903DEA" w:rsidRDefault="002862DF" w:rsidP="0043774F">
      <w:pPr>
        <w:pStyle w:val="Outline"/>
        <w:spacing w:before="0"/>
        <w:rPr>
          <w:kern w:val="0"/>
          <w:szCs w:val="24"/>
          <w:lang w:val="sl-SI" w:eastAsia="sl-SI"/>
        </w:rPr>
      </w:pPr>
      <w:r>
        <w:rPr>
          <w:kern w:val="0"/>
          <w:lang w:val="sl-SI"/>
        </w:rPr>
        <w:t>O</w:t>
      </w:r>
      <w:r w:rsidR="0043774F" w:rsidRPr="00712385">
        <w:rPr>
          <w:kern w:val="0"/>
          <w:lang w:val="sl-SI"/>
        </w:rPr>
        <w:t xml:space="preserve">dgovorne institucije </w:t>
      </w:r>
      <w:r w:rsidR="0043774F" w:rsidRPr="00712385">
        <w:rPr>
          <w:lang w:val="sl-SI"/>
        </w:rPr>
        <w:t>za pripravo in izvedbo projekta/operacije po razvojni prioriteti Ravnanje s komunalnimi odpadki bodo</w:t>
      </w:r>
      <w:r w:rsidR="00E8201F" w:rsidRPr="00712385">
        <w:rPr>
          <w:lang w:val="sl-SI"/>
        </w:rPr>
        <w:t xml:space="preserve"> o</w:t>
      </w:r>
      <w:r w:rsidR="0043774F" w:rsidRPr="00712385">
        <w:rPr>
          <w:bCs/>
          <w:color w:val="000000"/>
          <w:lang w:val="sl-SI"/>
        </w:rPr>
        <w:t>bčine</w:t>
      </w:r>
      <w:r w:rsidR="00E8201F" w:rsidRPr="00712385">
        <w:rPr>
          <w:bCs/>
          <w:color w:val="000000"/>
          <w:lang w:val="sl-SI"/>
        </w:rPr>
        <w:t xml:space="preserve">. </w:t>
      </w:r>
      <w:r w:rsidR="00E8201F" w:rsidRPr="00903DEA">
        <w:rPr>
          <w:bCs/>
          <w:color w:val="000000"/>
          <w:lang w:val="sl-SI"/>
        </w:rPr>
        <w:t>U</w:t>
      </w:r>
      <w:r w:rsidR="0043774F" w:rsidRPr="00903DEA">
        <w:rPr>
          <w:kern w:val="0"/>
          <w:szCs w:val="24"/>
          <w:lang w:val="sl-SI" w:eastAsia="sl-SI"/>
        </w:rPr>
        <w:t>pravičen</w:t>
      </w:r>
      <w:r w:rsidR="00E8201F" w:rsidRPr="00903DEA">
        <w:rPr>
          <w:kern w:val="0"/>
          <w:szCs w:val="24"/>
          <w:lang w:val="sl-SI" w:eastAsia="sl-SI"/>
        </w:rPr>
        <w:t>ci</w:t>
      </w:r>
      <w:r w:rsidR="0043774F" w:rsidRPr="00903DEA">
        <w:rPr>
          <w:kern w:val="0"/>
          <w:szCs w:val="24"/>
          <w:lang w:val="sl-SI" w:eastAsia="sl-SI"/>
        </w:rPr>
        <w:t xml:space="preserve"> bo</w:t>
      </w:r>
      <w:r w:rsidR="00E8201F" w:rsidRPr="00903DEA">
        <w:rPr>
          <w:kern w:val="0"/>
          <w:szCs w:val="24"/>
          <w:lang w:val="sl-SI" w:eastAsia="sl-SI"/>
        </w:rPr>
        <w:t>do</w:t>
      </w:r>
      <w:r w:rsidR="0043774F" w:rsidRPr="00903DEA">
        <w:rPr>
          <w:kern w:val="0"/>
          <w:szCs w:val="24"/>
          <w:lang w:val="sl-SI" w:eastAsia="sl-SI"/>
        </w:rPr>
        <w:t xml:space="preserve"> zagotovil</w:t>
      </w:r>
      <w:r w:rsidR="00E8201F" w:rsidRPr="00903DEA">
        <w:rPr>
          <w:kern w:val="0"/>
          <w:szCs w:val="24"/>
          <w:lang w:val="sl-SI" w:eastAsia="sl-SI"/>
        </w:rPr>
        <w:t>i</w:t>
      </w:r>
      <w:r w:rsidR="0043774F" w:rsidRPr="00903DEA">
        <w:rPr>
          <w:kern w:val="0"/>
          <w:szCs w:val="24"/>
          <w:lang w:val="sl-SI" w:eastAsia="sl-SI"/>
        </w:rPr>
        <w:t xml:space="preserve"> ustrezen delež sofinanciranja projekta.</w:t>
      </w:r>
    </w:p>
    <w:p w:rsidR="0043774F" w:rsidRPr="00712385" w:rsidRDefault="0043774F" w:rsidP="0043774F">
      <w:pPr>
        <w:pStyle w:val="Outline"/>
        <w:spacing w:before="0"/>
        <w:rPr>
          <w:kern w:val="0"/>
          <w:szCs w:val="24"/>
          <w:lang w:val="sl-SI" w:eastAsia="sl-SI"/>
        </w:rPr>
      </w:pPr>
    </w:p>
    <w:p w:rsidR="0043774F" w:rsidRPr="00712385" w:rsidRDefault="0043774F" w:rsidP="0043774F">
      <w:pPr>
        <w:pStyle w:val="Outline"/>
        <w:spacing w:before="0"/>
        <w:rPr>
          <w:kern w:val="0"/>
          <w:szCs w:val="24"/>
          <w:lang w:val="sl-SI" w:eastAsia="sl-SI"/>
        </w:rPr>
      </w:pPr>
    </w:p>
    <w:p w:rsidR="0043774F" w:rsidRPr="00712385" w:rsidRDefault="0043774F" w:rsidP="0043774F">
      <w:pPr>
        <w:pStyle w:val="Outline"/>
        <w:spacing w:before="0"/>
        <w:rPr>
          <w:b/>
          <w:i/>
          <w:kern w:val="0"/>
          <w:szCs w:val="24"/>
          <w:u w:val="single"/>
          <w:lang w:val="sl-SI" w:eastAsia="sl-SI"/>
        </w:rPr>
      </w:pPr>
      <w:r w:rsidRPr="00712385">
        <w:rPr>
          <w:b/>
          <w:i/>
          <w:kern w:val="0"/>
          <w:szCs w:val="24"/>
          <w:u w:val="single"/>
          <w:lang w:val="sl-SI" w:eastAsia="sl-SI"/>
        </w:rPr>
        <w:t>Način izbora operacij</w:t>
      </w:r>
    </w:p>
    <w:p w:rsidR="0043774F" w:rsidRPr="00712385" w:rsidRDefault="0043774F" w:rsidP="0043774F">
      <w:pPr>
        <w:pStyle w:val="Outline"/>
        <w:spacing w:before="0"/>
        <w:rPr>
          <w:kern w:val="0"/>
          <w:szCs w:val="24"/>
          <w:lang w:val="sl-SI" w:eastAsia="sl-SI"/>
        </w:rPr>
      </w:pPr>
    </w:p>
    <w:p w:rsidR="0043774F" w:rsidRPr="00712385" w:rsidRDefault="0043774F" w:rsidP="0043774F">
      <w:pPr>
        <w:pStyle w:val="Outline"/>
        <w:spacing w:before="0"/>
        <w:rPr>
          <w:kern w:val="0"/>
          <w:szCs w:val="24"/>
          <w:lang w:val="sl-SI" w:eastAsia="sl-SI"/>
        </w:rPr>
      </w:pPr>
      <w:r w:rsidRPr="00712385">
        <w:rPr>
          <w:kern w:val="0"/>
          <w:szCs w:val="24"/>
          <w:lang w:val="sl-SI" w:eastAsia="sl-SI"/>
        </w:rPr>
        <w:t>Način izbora projektov bo neposredna potrditev operacije</w:t>
      </w:r>
    </w:p>
    <w:p w:rsidR="0043774F" w:rsidRPr="00712385" w:rsidRDefault="0043774F" w:rsidP="0043774F">
      <w:pPr>
        <w:pStyle w:val="Outline"/>
        <w:spacing w:before="0"/>
        <w:rPr>
          <w:i/>
          <w:kern w:val="0"/>
          <w:szCs w:val="24"/>
          <w:lang w:val="sl-SI" w:eastAsia="sl-SI"/>
        </w:rPr>
      </w:pPr>
      <w:r w:rsidRPr="00712385">
        <w:rPr>
          <w:i/>
          <w:kern w:val="0"/>
          <w:szCs w:val="24"/>
          <w:lang w:val="sl-SI" w:eastAsia="sl-SI"/>
        </w:rPr>
        <w:t xml:space="preserve"> </w:t>
      </w:r>
    </w:p>
    <w:p w:rsidR="0043774F" w:rsidRPr="00712385" w:rsidRDefault="0043774F" w:rsidP="0043774F">
      <w:pPr>
        <w:jc w:val="both"/>
      </w:pPr>
    </w:p>
    <w:p w:rsidR="00A314B2" w:rsidRPr="00712385" w:rsidRDefault="00A314B2">
      <w:pPr>
        <w:pStyle w:val="Naslov3"/>
      </w:pPr>
      <w:r w:rsidRPr="00712385">
        <w:t>Razvojna utemeljitev</w:t>
      </w:r>
    </w:p>
    <w:p w:rsidR="00B41818" w:rsidRDefault="00B41818" w:rsidP="00D84E0D">
      <w:pPr>
        <w:jc w:val="both"/>
      </w:pPr>
    </w:p>
    <w:p w:rsidR="00D84E0D" w:rsidRPr="00712385" w:rsidRDefault="00D84E0D" w:rsidP="00D84E0D">
      <w:pPr>
        <w:jc w:val="both"/>
      </w:pPr>
      <w:r w:rsidRPr="00712385">
        <w:t>Projekti/operacije morajo predvsem ustrezati splošnim določbam in zahtev iz naslednjih predpisov:</w:t>
      </w:r>
    </w:p>
    <w:p w:rsidR="00D84E0D" w:rsidRPr="00712385" w:rsidRDefault="00D84E0D" w:rsidP="00AE259E">
      <w:pPr>
        <w:numPr>
          <w:ilvl w:val="0"/>
          <w:numId w:val="9"/>
        </w:numPr>
        <w:jc w:val="both"/>
      </w:pPr>
      <w:r w:rsidRPr="00712385">
        <w:lastRenderedPageBreak/>
        <w:t xml:space="preserve">Uredba Sveta (ES) št. 1083/206 z dne 11. julija 2006 o splošnih določbah o Evropskem skladu za regionalni razvoj, Evropskem socialnem skladu in Kohezijskem skladu (UL L št. 210 z dne 31.6.2006), </w:t>
      </w:r>
    </w:p>
    <w:p w:rsidR="00D84E0D" w:rsidRPr="00712385" w:rsidRDefault="00D84E0D" w:rsidP="00AE259E">
      <w:pPr>
        <w:numPr>
          <w:ilvl w:val="0"/>
          <w:numId w:val="9"/>
        </w:numPr>
        <w:jc w:val="both"/>
      </w:pPr>
      <w:r w:rsidRPr="00712385">
        <w:t>Uredba Sveta (ES) št. 1084/2006 z dne 11. julija 2006 o ustanovitvi Kohezijskega sklada (UL L št. 210 z dne 31.7.2006),</w:t>
      </w:r>
    </w:p>
    <w:p w:rsidR="00A314B2" w:rsidRPr="00712385" w:rsidRDefault="00D84E0D" w:rsidP="00D84E0D">
      <w:pPr>
        <w:ind w:left="709" w:hanging="1"/>
        <w:jc w:val="both"/>
      </w:pPr>
      <w:r w:rsidRPr="00712385">
        <w:t>Uredba Sveta (ES) št. 1828/2006 z dne 8. decembra 2006 o pravilih za izvajanje Uredbe Sveta (ES) št. 1083/2006 o splošnih določbah o Evropskem skladu za regionalni razvoj, Evropskem socialnem skladu in Kohezijskem skladu (UL L št. 210 z dne 27.12.2006),</w:t>
      </w:r>
    </w:p>
    <w:p w:rsidR="00A314B2" w:rsidRPr="00712385" w:rsidRDefault="00A314B2" w:rsidP="00AE259E">
      <w:pPr>
        <w:numPr>
          <w:ilvl w:val="0"/>
          <w:numId w:val="11"/>
        </w:numPr>
        <w:jc w:val="both"/>
      </w:pPr>
      <w:r w:rsidRPr="00712385">
        <w:t>Direktiva 2006/12/ES o odpadkih,</w:t>
      </w:r>
    </w:p>
    <w:p w:rsidR="00A314B2" w:rsidRPr="00712385" w:rsidRDefault="00A314B2" w:rsidP="00AE259E">
      <w:pPr>
        <w:numPr>
          <w:ilvl w:val="0"/>
          <w:numId w:val="11"/>
        </w:numPr>
        <w:jc w:val="both"/>
      </w:pPr>
      <w:r w:rsidRPr="00712385">
        <w:t>Direktiva 91/689/EGS o nevarnih odpadkih,</w:t>
      </w:r>
    </w:p>
    <w:p w:rsidR="00A314B2" w:rsidRPr="00712385" w:rsidRDefault="00A314B2" w:rsidP="00AE259E">
      <w:pPr>
        <w:numPr>
          <w:ilvl w:val="0"/>
          <w:numId w:val="11"/>
        </w:numPr>
        <w:jc w:val="both"/>
      </w:pPr>
      <w:r w:rsidRPr="00712385">
        <w:t>Direktiva 91/157/EGS o baterijah in akumulatorjih, ki vsebujejo nevarne snovi,</w:t>
      </w:r>
    </w:p>
    <w:p w:rsidR="00A314B2" w:rsidRPr="00712385" w:rsidRDefault="00A314B2" w:rsidP="00AE259E">
      <w:pPr>
        <w:numPr>
          <w:ilvl w:val="0"/>
          <w:numId w:val="11"/>
        </w:numPr>
        <w:jc w:val="both"/>
      </w:pPr>
      <w:r w:rsidRPr="00712385">
        <w:t>Direktiva 94/62/ES o embalaži in odpadni embalaži,</w:t>
      </w:r>
    </w:p>
    <w:p w:rsidR="00A314B2" w:rsidRPr="00712385" w:rsidRDefault="00A314B2" w:rsidP="00AE259E">
      <w:pPr>
        <w:numPr>
          <w:ilvl w:val="0"/>
          <w:numId w:val="11"/>
        </w:numPr>
        <w:jc w:val="both"/>
      </w:pPr>
      <w:r w:rsidRPr="00712385">
        <w:t>Direktiva 2002/96/ES o odpadni električni in elektronski opremi,</w:t>
      </w:r>
    </w:p>
    <w:p w:rsidR="00A314B2" w:rsidRPr="00712385" w:rsidRDefault="00A314B2" w:rsidP="00AE259E">
      <w:pPr>
        <w:numPr>
          <w:ilvl w:val="0"/>
          <w:numId w:val="11"/>
        </w:numPr>
        <w:jc w:val="both"/>
      </w:pPr>
      <w:r w:rsidRPr="00712385">
        <w:t>Direktiva 75/439/EGS o odstranjevanju odpadnih olj,</w:t>
      </w:r>
    </w:p>
    <w:p w:rsidR="00A314B2" w:rsidRPr="00712385" w:rsidRDefault="00A314B2" w:rsidP="00AE259E">
      <w:pPr>
        <w:numPr>
          <w:ilvl w:val="0"/>
          <w:numId w:val="11"/>
        </w:numPr>
        <w:jc w:val="both"/>
      </w:pPr>
      <w:r w:rsidRPr="00712385">
        <w:t>Direktiva 86/278/EGS o muljih čistilnih naprav</w:t>
      </w:r>
    </w:p>
    <w:p w:rsidR="00A314B2" w:rsidRPr="00712385" w:rsidRDefault="00A314B2" w:rsidP="00AE259E">
      <w:pPr>
        <w:numPr>
          <w:ilvl w:val="0"/>
          <w:numId w:val="11"/>
        </w:numPr>
        <w:jc w:val="both"/>
      </w:pPr>
      <w:r w:rsidRPr="00712385">
        <w:t>Direktiva 99/31/ES o odlaganju odpadkov,</w:t>
      </w:r>
    </w:p>
    <w:p w:rsidR="00A314B2" w:rsidRPr="00712385" w:rsidRDefault="00A314B2" w:rsidP="00AE259E">
      <w:pPr>
        <w:numPr>
          <w:ilvl w:val="0"/>
          <w:numId w:val="11"/>
        </w:numPr>
        <w:jc w:val="both"/>
      </w:pPr>
      <w:r w:rsidRPr="00712385">
        <w:t>Direktiva 2000/76/ ES o sežiganju odpadkov,</w:t>
      </w:r>
    </w:p>
    <w:p w:rsidR="00A314B2" w:rsidRPr="00712385" w:rsidRDefault="00A314B2" w:rsidP="00AE259E">
      <w:pPr>
        <w:numPr>
          <w:ilvl w:val="0"/>
          <w:numId w:val="11"/>
        </w:numPr>
        <w:jc w:val="both"/>
      </w:pPr>
      <w:r w:rsidRPr="00712385">
        <w:t>Uredba o pošiljanju odpadkov 2006/1013/EC,</w:t>
      </w:r>
    </w:p>
    <w:p w:rsidR="00A314B2" w:rsidRPr="00712385" w:rsidRDefault="00A314B2" w:rsidP="00AE259E">
      <w:pPr>
        <w:numPr>
          <w:ilvl w:val="0"/>
          <w:numId w:val="11"/>
        </w:numPr>
        <w:jc w:val="both"/>
      </w:pPr>
      <w:r w:rsidRPr="00712385">
        <w:t>Resolucija o nacionalnem programu varstva okolja 2005-2012 (ReNPVO), Uradni list RS, št. 2/06,</w:t>
      </w:r>
    </w:p>
    <w:p w:rsidR="00A314B2" w:rsidRPr="00712385" w:rsidRDefault="00A314B2" w:rsidP="00AE259E">
      <w:pPr>
        <w:numPr>
          <w:ilvl w:val="0"/>
          <w:numId w:val="11"/>
        </w:numPr>
        <w:jc w:val="both"/>
      </w:pPr>
      <w:r w:rsidRPr="00712385">
        <w:t>Operativni program odstranjevanja odpadkov s ciljem zmanjšanja količin odloženih biorazgradljivih odpadkov za obdobje do konca leta 2008 (2004),</w:t>
      </w:r>
    </w:p>
    <w:p w:rsidR="00A314B2" w:rsidRPr="00712385" w:rsidRDefault="00A314B2" w:rsidP="00AE259E">
      <w:pPr>
        <w:numPr>
          <w:ilvl w:val="0"/>
          <w:numId w:val="11"/>
        </w:numPr>
        <w:jc w:val="both"/>
      </w:pPr>
      <w:r w:rsidRPr="00712385">
        <w:t>Operativni program ravnanja z ločeno zbranimi frakcijami komunalnih odpadkov za obdobje 2006 – 2009 (v pripravi),</w:t>
      </w:r>
    </w:p>
    <w:p w:rsidR="00A314B2" w:rsidRPr="00712385" w:rsidRDefault="00A314B2" w:rsidP="00AE259E">
      <w:pPr>
        <w:numPr>
          <w:ilvl w:val="0"/>
          <w:numId w:val="11"/>
        </w:numPr>
        <w:jc w:val="both"/>
      </w:pPr>
      <w:r w:rsidRPr="00712385">
        <w:t>Operativni program ravnanja z embalažo in odpadno embalažo za obdobje od 2002- 2007 (2006),</w:t>
      </w:r>
    </w:p>
    <w:p w:rsidR="00A314B2" w:rsidRPr="00712385" w:rsidRDefault="00A314B2" w:rsidP="00AE259E">
      <w:pPr>
        <w:numPr>
          <w:ilvl w:val="0"/>
          <w:numId w:val="11"/>
        </w:numPr>
        <w:jc w:val="both"/>
      </w:pPr>
      <w:r w:rsidRPr="00712385">
        <w:t>Operativni program ravnanja z baterijami in akumulatorji za obdobje 2003- 2006,</w:t>
      </w:r>
    </w:p>
    <w:p w:rsidR="00A314B2" w:rsidRPr="00712385" w:rsidRDefault="00A314B2" w:rsidP="00AE259E">
      <w:pPr>
        <w:numPr>
          <w:ilvl w:val="0"/>
          <w:numId w:val="11"/>
        </w:numPr>
        <w:jc w:val="both"/>
      </w:pPr>
      <w:r w:rsidRPr="00712385">
        <w:t>Operativni program ravnanja z odpadno električno in elektronsko opremo, 2006,</w:t>
      </w:r>
    </w:p>
    <w:p w:rsidR="00A314B2" w:rsidRPr="00712385" w:rsidRDefault="00A314B2" w:rsidP="00AE259E">
      <w:pPr>
        <w:numPr>
          <w:ilvl w:val="0"/>
          <w:numId w:val="11"/>
        </w:numPr>
        <w:jc w:val="both"/>
      </w:pPr>
      <w:r w:rsidRPr="00712385">
        <w:t>Operativni program zmanjševanja emisij toplogrednih plinov do leta 2012,</w:t>
      </w:r>
    </w:p>
    <w:p w:rsidR="00A314B2" w:rsidRPr="00712385" w:rsidRDefault="00A314B2" w:rsidP="00AE259E">
      <w:pPr>
        <w:numPr>
          <w:ilvl w:val="0"/>
          <w:numId w:val="11"/>
        </w:numPr>
        <w:jc w:val="both"/>
      </w:pPr>
      <w:r w:rsidRPr="00712385">
        <w:t>Operativni program ravnanja z odpadnimi olji,</w:t>
      </w:r>
    </w:p>
    <w:p w:rsidR="00A314B2" w:rsidRPr="00712385" w:rsidRDefault="00A314B2" w:rsidP="00AE259E">
      <w:pPr>
        <w:numPr>
          <w:ilvl w:val="0"/>
          <w:numId w:val="11"/>
        </w:numPr>
        <w:jc w:val="both"/>
      </w:pPr>
      <w:r w:rsidRPr="00712385">
        <w:t>Operativni program odstranjevanja polikloriranih bifenilov in polikloriranih terfenilov.</w:t>
      </w:r>
    </w:p>
    <w:p w:rsidR="00A314B2" w:rsidRPr="00712385" w:rsidRDefault="00A314B2">
      <w:pPr>
        <w:jc w:val="both"/>
      </w:pPr>
    </w:p>
    <w:p w:rsidR="00052802" w:rsidRPr="00712385" w:rsidRDefault="00052802">
      <w:pPr>
        <w:jc w:val="both"/>
      </w:pPr>
    </w:p>
    <w:p w:rsidR="00874A8E" w:rsidRPr="00712385" w:rsidRDefault="00874A8E" w:rsidP="00874A8E">
      <w:pPr>
        <w:jc w:val="both"/>
        <w:rPr>
          <w:b/>
          <w:i/>
          <w:u w:val="single"/>
        </w:rPr>
      </w:pPr>
      <w:r w:rsidRPr="00712385">
        <w:rPr>
          <w:b/>
          <w:i/>
          <w:u w:val="single"/>
        </w:rPr>
        <w:t>Merila za izbor</w:t>
      </w:r>
    </w:p>
    <w:p w:rsidR="0067741E" w:rsidRPr="00712385" w:rsidRDefault="0067741E" w:rsidP="00174797">
      <w:pPr>
        <w:jc w:val="both"/>
      </w:pPr>
    </w:p>
    <w:p w:rsidR="00A437EF" w:rsidRPr="00712385" w:rsidDel="002477E2" w:rsidRDefault="00A437EF" w:rsidP="00A437EF">
      <w:pPr>
        <w:jc w:val="both"/>
        <w:rPr>
          <w:b/>
          <w:i/>
        </w:rPr>
      </w:pPr>
      <w:r w:rsidRPr="00712385">
        <w:t>Na osnovi specifičnih ciljev</w:t>
      </w:r>
      <w:r w:rsidR="00F34A3E">
        <w:t>, ki temeljijo na nacionalnem operativnem programu odstranjevanja odpadkov s ciljem zmanjšanja količin odloženih biorazgradljivih odpadkov,</w:t>
      </w:r>
      <w:r w:rsidRPr="00712385">
        <w:t xml:space="preserve"> in ob upoštevanju zahtev, omejitev in razmejitev iz OP ROPI, so bili evidentirani prio</w:t>
      </w:r>
      <w:r w:rsidR="00C440F1">
        <w:t>r</w:t>
      </w:r>
      <w:r w:rsidRPr="00712385">
        <w:t xml:space="preserve">itetni projekti. </w:t>
      </w:r>
      <w:r w:rsidR="009E625E">
        <w:t>Le-ti</w:t>
      </w:r>
      <w:r w:rsidRPr="00712385">
        <w:t xml:space="preserve"> bodo pregledani s strani PT in potrjeni s strani OU (za velike projekte s strani EK) na podlagi naslednjih meril:</w:t>
      </w:r>
    </w:p>
    <w:p w:rsidR="00E05E9C" w:rsidRPr="006A339B" w:rsidRDefault="00E05E9C" w:rsidP="00E05E9C">
      <w:pPr>
        <w:numPr>
          <w:ilvl w:val="0"/>
          <w:numId w:val="23"/>
        </w:numPr>
        <w:rPr>
          <w:b/>
          <w:color w:val="000000"/>
        </w:rPr>
      </w:pPr>
      <w:r w:rsidRPr="006A339B">
        <w:rPr>
          <w:b/>
          <w:color w:val="000000"/>
        </w:rPr>
        <w:t>celostne rešitve problematike ravnanja z odpadki za območje z več kot 100.000 prebivalci ali</w:t>
      </w:r>
    </w:p>
    <w:p w:rsidR="00E05E9C" w:rsidRPr="006A339B" w:rsidRDefault="00E05E9C" w:rsidP="00E05E9C">
      <w:pPr>
        <w:numPr>
          <w:ilvl w:val="0"/>
          <w:numId w:val="23"/>
        </w:numPr>
        <w:rPr>
          <w:b/>
          <w:color w:val="000000"/>
        </w:rPr>
      </w:pPr>
      <w:r w:rsidRPr="006A339B">
        <w:rPr>
          <w:b/>
          <w:color w:val="000000"/>
        </w:rPr>
        <w:t>celostne rešitve problematike ravnanja z blatom čistilnih naprav v regiji s kapaciteto od 15 000 t/ letno do 30 000 t/ letno( skupaj 70 000 t) ali</w:t>
      </w:r>
    </w:p>
    <w:p w:rsidR="00E05E9C" w:rsidRPr="006A339B" w:rsidRDefault="00E05E9C" w:rsidP="00E05E9C">
      <w:pPr>
        <w:numPr>
          <w:ilvl w:val="0"/>
          <w:numId w:val="23"/>
        </w:numPr>
        <w:rPr>
          <w:b/>
          <w:color w:val="000000"/>
        </w:rPr>
      </w:pPr>
      <w:r w:rsidRPr="006A339B">
        <w:rPr>
          <w:b/>
          <w:color w:val="000000"/>
        </w:rPr>
        <w:lastRenderedPageBreak/>
        <w:t>uvedbe celostne rešitve problematike ravnanja z odpadki v regiji vključno z objekti za sežig odpadkov in ogrevanjem naselij ali</w:t>
      </w:r>
    </w:p>
    <w:p w:rsidR="00E05E9C" w:rsidRDefault="00E05E9C" w:rsidP="00E05E9C">
      <w:pPr>
        <w:numPr>
          <w:ilvl w:val="0"/>
          <w:numId w:val="23"/>
        </w:numPr>
        <w:rPr>
          <w:color w:val="000000"/>
        </w:rPr>
      </w:pPr>
      <w:r w:rsidRPr="006A339B">
        <w:rPr>
          <w:b/>
          <w:color w:val="000000"/>
        </w:rPr>
        <w:t>celostne tehnične posodobitve posameznega obstoječega odlagališča nevarnih ali nenevarnih odpadkov, ki bo deloval tudi po letu 2020.</w:t>
      </w:r>
    </w:p>
    <w:p w:rsidR="000F5E6E" w:rsidRPr="00712385" w:rsidRDefault="000F5E6E" w:rsidP="000F5E6E">
      <w:pPr>
        <w:autoSpaceDE w:val="0"/>
        <w:autoSpaceDN w:val="0"/>
        <w:adjustRightInd w:val="0"/>
        <w:spacing w:after="60"/>
        <w:rPr>
          <w:lang w:eastAsia="en-GB"/>
        </w:rPr>
      </w:pPr>
    </w:p>
    <w:p w:rsidR="000F5E6E" w:rsidRPr="00712385" w:rsidRDefault="000F5E6E" w:rsidP="00052802">
      <w:pPr>
        <w:autoSpaceDE w:val="0"/>
        <w:autoSpaceDN w:val="0"/>
        <w:adjustRightInd w:val="0"/>
        <w:spacing w:after="60"/>
        <w:jc w:val="both"/>
        <w:rPr>
          <w:lang w:eastAsia="en-GB"/>
        </w:rPr>
      </w:pPr>
      <w:r w:rsidRPr="00712385">
        <w:rPr>
          <w:lang w:eastAsia="en-GB"/>
        </w:rPr>
        <w:t xml:space="preserve">Poleg tega morajo </w:t>
      </w:r>
      <w:r w:rsidR="00124354">
        <w:rPr>
          <w:lang w:eastAsia="en-GB"/>
        </w:rPr>
        <w:t xml:space="preserve">investicijski </w:t>
      </w:r>
      <w:r w:rsidRPr="00712385">
        <w:rPr>
          <w:lang w:eastAsia="en-GB"/>
        </w:rPr>
        <w:t xml:space="preserve">projekti dokazovati:   </w:t>
      </w:r>
    </w:p>
    <w:p w:rsidR="00D75962" w:rsidRPr="00712385" w:rsidRDefault="000F5E6E" w:rsidP="00250417">
      <w:pPr>
        <w:autoSpaceDE w:val="0"/>
        <w:autoSpaceDN w:val="0"/>
        <w:adjustRightInd w:val="0"/>
        <w:spacing w:after="60"/>
        <w:ind w:left="284" w:hanging="284"/>
        <w:jc w:val="both"/>
        <w:rPr>
          <w:lang w:eastAsia="en-GB"/>
        </w:rPr>
      </w:pPr>
      <w:r w:rsidRPr="00712385">
        <w:rPr>
          <w:lang w:eastAsia="en-GB"/>
        </w:rPr>
        <w:t>-</w:t>
      </w:r>
      <w:r w:rsidR="00001225" w:rsidRPr="00712385">
        <w:rPr>
          <w:lang w:eastAsia="en-GB"/>
        </w:rPr>
        <w:tab/>
      </w:r>
      <w:r w:rsidR="00D75962" w:rsidRPr="00712385">
        <w:rPr>
          <w:lang w:eastAsia="en-GB"/>
        </w:rPr>
        <w:t xml:space="preserve">primerno stopnjo pripravljenosti z zagotovilom, da se postopek javnega naročanja lahko začne v roku 6 mesecev po potrditvi projekta s strani EK ali OU,  </w:t>
      </w:r>
      <w:r w:rsidR="00250417" w:rsidRPr="00712385">
        <w:rPr>
          <w:lang w:eastAsia="en-GB"/>
        </w:rPr>
        <w:t xml:space="preserve">razen v </w:t>
      </w:r>
      <w:r w:rsidR="00250417">
        <w:rPr>
          <w:lang w:eastAsia="en-GB"/>
        </w:rPr>
        <w:t xml:space="preserve">posebej utemeljenih primerih, ki jih odobri </w:t>
      </w:r>
      <w:r w:rsidR="00250417" w:rsidRPr="00712385">
        <w:rPr>
          <w:lang w:eastAsia="en-GB"/>
        </w:rPr>
        <w:t>OU</w:t>
      </w:r>
      <w:r w:rsidR="00250417">
        <w:rPr>
          <w:lang w:eastAsia="en-GB"/>
        </w:rPr>
        <w:t>,</w:t>
      </w:r>
    </w:p>
    <w:p w:rsidR="00D75962" w:rsidRPr="00712385" w:rsidRDefault="00D75962" w:rsidP="00A437EF">
      <w:pPr>
        <w:autoSpaceDE w:val="0"/>
        <w:autoSpaceDN w:val="0"/>
        <w:adjustRightInd w:val="0"/>
        <w:spacing w:after="60"/>
        <w:ind w:left="284" w:hanging="284"/>
        <w:jc w:val="both"/>
        <w:rPr>
          <w:lang w:eastAsia="en-GB"/>
        </w:rPr>
      </w:pPr>
      <w:r w:rsidRPr="00712385">
        <w:rPr>
          <w:lang w:eastAsia="en-GB"/>
        </w:rPr>
        <w:t>-</w:t>
      </w:r>
      <w:r w:rsidR="00001225" w:rsidRPr="00712385">
        <w:rPr>
          <w:lang w:eastAsia="en-GB"/>
        </w:rPr>
        <w:tab/>
      </w:r>
      <w:r w:rsidRPr="00712385">
        <w:rPr>
          <w:lang w:eastAsia="en-GB"/>
        </w:rPr>
        <w:t>prispevek k ustreznemu zmanjšanju negativnih vplivov na okolj</w:t>
      </w:r>
      <w:r w:rsidR="009E625E">
        <w:rPr>
          <w:lang w:eastAsia="en-GB"/>
        </w:rPr>
        <w:t>e,</w:t>
      </w:r>
      <w:r w:rsidR="00AB6679">
        <w:rPr>
          <w:lang w:eastAsia="en-GB"/>
        </w:rPr>
        <w:t xml:space="preserve"> torej k trajnostnemu razvoju,</w:t>
      </w:r>
    </w:p>
    <w:p w:rsidR="000F5E6E" w:rsidRPr="00712385" w:rsidRDefault="000F5E6E" w:rsidP="00A437EF">
      <w:pPr>
        <w:autoSpaceDE w:val="0"/>
        <w:autoSpaceDN w:val="0"/>
        <w:adjustRightInd w:val="0"/>
        <w:spacing w:after="60"/>
        <w:ind w:left="284" w:hanging="284"/>
        <w:jc w:val="both"/>
        <w:rPr>
          <w:lang w:eastAsia="en-GB"/>
        </w:rPr>
      </w:pPr>
      <w:r w:rsidRPr="00712385">
        <w:rPr>
          <w:lang w:eastAsia="en-GB"/>
        </w:rPr>
        <w:t>-</w:t>
      </w:r>
      <w:r w:rsidR="00001225" w:rsidRPr="00712385">
        <w:rPr>
          <w:lang w:eastAsia="en-GB"/>
        </w:rPr>
        <w:tab/>
      </w:r>
      <w:r w:rsidRPr="00712385">
        <w:rPr>
          <w:lang w:eastAsia="en-GB"/>
        </w:rPr>
        <w:t>prispevek k doseganju ciljev razvojne prioritete,</w:t>
      </w:r>
    </w:p>
    <w:p w:rsidR="000F5E6E" w:rsidRPr="00712385" w:rsidRDefault="000F5E6E" w:rsidP="00A437EF">
      <w:pPr>
        <w:autoSpaceDE w:val="0"/>
        <w:autoSpaceDN w:val="0"/>
        <w:adjustRightInd w:val="0"/>
        <w:spacing w:after="60"/>
        <w:ind w:left="284" w:hanging="284"/>
        <w:jc w:val="both"/>
        <w:rPr>
          <w:lang w:eastAsia="en-GB"/>
        </w:rPr>
      </w:pPr>
      <w:r w:rsidRPr="00712385">
        <w:rPr>
          <w:lang w:eastAsia="en-GB"/>
        </w:rPr>
        <w:t xml:space="preserve">- </w:t>
      </w:r>
      <w:r w:rsidR="00001225" w:rsidRPr="00712385">
        <w:rPr>
          <w:lang w:eastAsia="en-GB"/>
        </w:rPr>
        <w:tab/>
      </w:r>
      <w:r w:rsidRPr="00712385">
        <w:rPr>
          <w:lang w:eastAsia="en-GB"/>
        </w:rPr>
        <w:t>sposobnost dolgoročnega učinkovitega investicijskega vzdrževanja,</w:t>
      </w:r>
    </w:p>
    <w:p w:rsidR="00B85E07" w:rsidRDefault="000F5E6E" w:rsidP="00A437EF">
      <w:pPr>
        <w:autoSpaceDE w:val="0"/>
        <w:autoSpaceDN w:val="0"/>
        <w:adjustRightInd w:val="0"/>
        <w:spacing w:after="60"/>
        <w:ind w:left="284" w:hanging="284"/>
        <w:jc w:val="both"/>
        <w:rPr>
          <w:rFonts w:ascii="SymbolMT" w:hAnsi="SymbolMT" w:cs="SymbolMT"/>
          <w:lang w:eastAsia="en-GB"/>
        </w:rPr>
      </w:pPr>
      <w:r w:rsidRPr="00712385">
        <w:rPr>
          <w:rFonts w:ascii="SymbolMT" w:hAnsi="SymbolMT" w:cs="SymbolMT"/>
          <w:lang w:eastAsia="en-GB"/>
        </w:rPr>
        <w:t>-</w:t>
      </w:r>
      <w:r w:rsidR="00001225" w:rsidRPr="00712385">
        <w:rPr>
          <w:rFonts w:ascii="SymbolMT" w:hAnsi="SymbolMT" w:cs="SymbolMT"/>
          <w:lang w:eastAsia="en-GB"/>
        </w:rPr>
        <w:tab/>
      </w:r>
      <w:r w:rsidRPr="00712385">
        <w:rPr>
          <w:rFonts w:ascii="SymbolMT" w:hAnsi="SymbolMT" w:cs="SymbolMT"/>
          <w:lang w:eastAsia="en-GB"/>
        </w:rPr>
        <w:t>ekonomsko in finančno upravičenost investicije</w:t>
      </w:r>
      <w:r w:rsidR="00B85E07">
        <w:rPr>
          <w:rFonts w:ascii="SymbolMT" w:hAnsi="SymbolMT" w:cs="SymbolMT"/>
          <w:lang w:eastAsia="en-GB"/>
        </w:rPr>
        <w:t>,</w:t>
      </w:r>
    </w:p>
    <w:p w:rsidR="000F5E6E" w:rsidRPr="00712385" w:rsidRDefault="00B85E07" w:rsidP="00A437EF">
      <w:pPr>
        <w:autoSpaceDE w:val="0"/>
        <w:autoSpaceDN w:val="0"/>
        <w:adjustRightInd w:val="0"/>
        <w:spacing w:after="60"/>
        <w:ind w:left="284" w:hanging="284"/>
        <w:jc w:val="both"/>
        <w:rPr>
          <w:rFonts w:ascii="TimesNewRomanPSMT" w:hAnsi="TimesNewRomanPSMT" w:cs="TimesNewRomanPSMT"/>
          <w:lang w:eastAsia="en-GB"/>
        </w:rPr>
      </w:pPr>
      <w:r>
        <w:rPr>
          <w:rFonts w:ascii="SymbolMT" w:hAnsi="SymbolMT" w:cs="SymbolMT"/>
          <w:lang w:eastAsia="en-GB"/>
        </w:rPr>
        <w:t>-</w:t>
      </w:r>
      <w:r>
        <w:rPr>
          <w:rFonts w:ascii="SymbolMT" w:hAnsi="SymbolMT" w:cs="SymbolMT"/>
          <w:lang w:eastAsia="en-GB"/>
        </w:rPr>
        <w:tab/>
        <w:t>sposobnost upravljanja projekta</w:t>
      </w:r>
      <w:r w:rsidR="000F5E6E" w:rsidRPr="00712385">
        <w:rPr>
          <w:rFonts w:ascii="TimesNewRomanPSMT" w:hAnsi="TimesNewRomanPSMT" w:cs="TimesNewRomanPSMT"/>
          <w:lang w:eastAsia="en-GB"/>
        </w:rPr>
        <w:t>.</w:t>
      </w:r>
    </w:p>
    <w:p w:rsidR="00A314B2" w:rsidRPr="00712385" w:rsidRDefault="00A314B2" w:rsidP="000F5E6E">
      <w:pPr>
        <w:jc w:val="both"/>
        <w:rPr>
          <w:b/>
        </w:rPr>
      </w:pPr>
      <w:r w:rsidRPr="00712385">
        <w:rPr>
          <w:color w:val="000000"/>
          <w:szCs w:val="22"/>
        </w:rPr>
        <w:br w:type="page"/>
      </w:r>
    </w:p>
    <w:p w:rsidR="00A314B2" w:rsidRPr="00712385" w:rsidRDefault="00A314B2" w:rsidP="00AE259E">
      <w:pPr>
        <w:numPr>
          <w:ilvl w:val="0"/>
          <w:numId w:val="15"/>
        </w:numPr>
        <w:ind w:hanging="120"/>
        <w:jc w:val="both"/>
        <w:rPr>
          <w:b/>
        </w:rPr>
      </w:pPr>
      <w:r w:rsidRPr="00712385">
        <w:rPr>
          <w:b/>
        </w:rPr>
        <w:t>RAZVOJNA PRIORITETA</w:t>
      </w:r>
    </w:p>
    <w:p w:rsidR="00A314B2" w:rsidRPr="00712385" w:rsidRDefault="00A314B2">
      <w:pPr>
        <w:ind w:left="360"/>
        <w:jc w:val="both"/>
        <w:rPr>
          <w:b/>
        </w:rPr>
      </w:pPr>
    </w:p>
    <w:p w:rsidR="00A314B2" w:rsidRPr="00712385" w:rsidRDefault="00A314B2">
      <w:pPr>
        <w:jc w:val="both"/>
        <w:rPr>
          <w:b/>
        </w:rPr>
      </w:pPr>
      <w:r w:rsidRPr="00712385">
        <w:rPr>
          <w:b/>
        </w:rPr>
        <w:t>VARSTVO OKOLJA – PODROČJE VODA</w:t>
      </w:r>
    </w:p>
    <w:p w:rsidR="00A314B2" w:rsidRPr="00712385" w:rsidRDefault="00A314B2">
      <w:pPr>
        <w:jc w:val="both"/>
        <w:rPr>
          <w:b/>
        </w:rPr>
      </w:pPr>
    </w:p>
    <w:p w:rsidR="00A314B2" w:rsidRPr="00712385" w:rsidRDefault="00A314B2">
      <w:r w:rsidRPr="00712385">
        <w:t>Razvojno prioriteto OP ROPI »Varstvo okolje-področje voda« sestavljajo tri prednostne usmeritve:</w:t>
      </w:r>
    </w:p>
    <w:p w:rsidR="00A314B2" w:rsidRPr="00712385" w:rsidRDefault="00A314B2">
      <w:pPr>
        <w:jc w:val="both"/>
      </w:pPr>
    </w:p>
    <w:p w:rsidR="00A314B2" w:rsidRPr="00712385" w:rsidRDefault="00A314B2">
      <w:pPr>
        <w:ind w:left="992" w:hanging="284"/>
        <w:rPr>
          <w:b/>
          <w:i/>
          <w:iCs/>
        </w:rPr>
      </w:pPr>
      <w:r w:rsidRPr="00712385">
        <w:rPr>
          <w:b/>
          <w:i/>
          <w:iCs/>
        </w:rPr>
        <w:t>5.1.</w:t>
      </w:r>
      <w:r w:rsidRPr="00712385">
        <w:rPr>
          <w:b/>
          <w:i/>
          <w:iCs/>
        </w:rPr>
        <w:tab/>
        <w:t>Odvajanje in čiščenje komunalnih odpadnih voda</w:t>
      </w:r>
    </w:p>
    <w:p w:rsidR="00A314B2" w:rsidRPr="00712385" w:rsidRDefault="00A314B2">
      <w:pPr>
        <w:ind w:left="708"/>
        <w:rPr>
          <w:b/>
          <w:i/>
          <w:iCs/>
        </w:rPr>
      </w:pPr>
      <w:r w:rsidRPr="00712385">
        <w:rPr>
          <w:b/>
          <w:i/>
          <w:iCs/>
        </w:rPr>
        <w:t>5.2.</w:t>
      </w:r>
      <w:r w:rsidRPr="00712385">
        <w:rPr>
          <w:b/>
          <w:i/>
          <w:iCs/>
        </w:rPr>
        <w:tab/>
        <w:t>Oskrba s pitno vodo</w:t>
      </w:r>
    </w:p>
    <w:p w:rsidR="00A314B2" w:rsidRPr="00712385" w:rsidRDefault="00A314B2">
      <w:pPr>
        <w:ind w:left="708"/>
        <w:rPr>
          <w:b/>
          <w:i/>
          <w:iCs/>
          <w:szCs w:val="20"/>
        </w:rPr>
      </w:pPr>
      <w:r w:rsidRPr="00712385">
        <w:rPr>
          <w:b/>
          <w:i/>
          <w:iCs/>
        </w:rPr>
        <w:t>5.3.</w:t>
      </w:r>
      <w:r w:rsidRPr="00712385">
        <w:rPr>
          <w:b/>
          <w:i/>
          <w:iCs/>
        </w:rPr>
        <w:tab/>
        <w:t>Zmanjševanje škodljivega vpliva voda</w:t>
      </w:r>
    </w:p>
    <w:p w:rsidR="00A314B2" w:rsidRPr="00712385" w:rsidRDefault="00A314B2">
      <w:pPr>
        <w:rPr>
          <w:b/>
        </w:rPr>
      </w:pPr>
    </w:p>
    <w:p w:rsidR="0014710D" w:rsidRPr="00712385" w:rsidRDefault="0014710D">
      <w:pPr>
        <w:rPr>
          <w:b/>
        </w:rPr>
      </w:pPr>
    </w:p>
    <w:p w:rsidR="00A314B2" w:rsidRPr="00712385" w:rsidRDefault="00A314B2">
      <w:pPr>
        <w:pStyle w:val="Naslov3"/>
      </w:pPr>
      <w:r w:rsidRPr="00712385">
        <w:t xml:space="preserve">Cilji razvojne prioritete </w:t>
      </w:r>
    </w:p>
    <w:p w:rsidR="0014710D" w:rsidRPr="00712385" w:rsidRDefault="0014710D">
      <w:pPr>
        <w:jc w:val="both"/>
      </w:pPr>
    </w:p>
    <w:p w:rsidR="00A314B2" w:rsidRPr="00712385" w:rsidRDefault="00A314B2">
      <w:pPr>
        <w:jc w:val="both"/>
      </w:pPr>
      <w:r w:rsidRPr="00712385">
        <w:t xml:space="preserve">Splošni cilj razvojne prioritete je </w:t>
      </w:r>
      <w:r w:rsidRPr="00712385">
        <w:rPr>
          <w:b/>
        </w:rPr>
        <w:t>zagotovitev razvoja okoljske infrastrukture na področjih oskrbe s pitno vodo, odvajanja in čiščenja komunalnih odpadnih voda in zmanjšanja škodljivega delovanja voda</w:t>
      </w:r>
      <w:r w:rsidRPr="00712385">
        <w:t>.</w:t>
      </w:r>
    </w:p>
    <w:p w:rsidR="00A314B2" w:rsidRPr="00712385" w:rsidRDefault="00A314B2">
      <w:pPr>
        <w:keepNext/>
        <w:keepLines/>
        <w:autoSpaceDE w:val="0"/>
        <w:autoSpaceDN w:val="0"/>
        <w:adjustRightInd w:val="0"/>
        <w:spacing w:line="240" w:lineRule="atLeast"/>
        <w:rPr>
          <w:color w:val="000000"/>
        </w:rPr>
      </w:pPr>
    </w:p>
    <w:p w:rsidR="00A314B2" w:rsidRPr="00712385" w:rsidRDefault="00A314B2">
      <w:pPr>
        <w:keepNext/>
        <w:keepLines/>
        <w:autoSpaceDE w:val="0"/>
        <w:autoSpaceDN w:val="0"/>
        <w:adjustRightInd w:val="0"/>
        <w:spacing w:line="240" w:lineRule="atLeast"/>
        <w:rPr>
          <w:color w:val="000000"/>
        </w:rPr>
      </w:pPr>
      <w:r w:rsidRPr="00712385">
        <w:rPr>
          <w:color w:val="000000"/>
        </w:rPr>
        <w:t>Specifični cilji so naslednji:</w:t>
      </w:r>
    </w:p>
    <w:p w:rsidR="00A314B2" w:rsidRPr="00712385" w:rsidRDefault="00A314B2" w:rsidP="00AE259E">
      <w:pPr>
        <w:pStyle w:val="Outline"/>
        <w:numPr>
          <w:ilvl w:val="0"/>
          <w:numId w:val="1"/>
        </w:numPr>
        <w:spacing w:before="0"/>
        <w:rPr>
          <w:kern w:val="0"/>
          <w:szCs w:val="24"/>
          <w:lang w:val="sl-SI" w:eastAsia="sl-SI"/>
        </w:rPr>
      </w:pPr>
      <w:r w:rsidRPr="00712385">
        <w:rPr>
          <w:lang w:val="sl-SI"/>
        </w:rPr>
        <w:tab/>
        <w:t>zagotovitev</w:t>
      </w:r>
      <w:r w:rsidRPr="00712385">
        <w:rPr>
          <w:kern w:val="0"/>
          <w:szCs w:val="24"/>
          <w:lang w:val="sl-SI" w:eastAsia="sl-SI"/>
        </w:rPr>
        <w:t xml:space="preserve"> ustrezne infrastrukture za odvajanje in čiščenje komunalnih odpadnih voda, ki so v državnem programu opredeljena kot območja, ki morajo biti opremljena s kanalizacijo skladno z evropskimi direktivami na področju odvajanja in čiščenja odpadnih voda in s predpristopno pogodbo, </w:t>
      </w:r>
    </w:p>
    <w:p w:rsidR="00A314B2" w:rsidRPr="00712385" w:rsidRDefault="00A314B2" w:rsidP="00AE259E">
      <w:pPr>
        <w:numPr>
          <w:ilvl w:val="0"/>
          <w:numId w:val="1"/>
        </w:numPr>
        <w:jc w:val="both"/>
      </w:pPr>
      <w:r w:rsidRPr="00712385">
        <w:t>zmanjšanje vpliva na okolje (voda, tla),</w:t>
      </w:r>
    </w:p>
    <w:p w:rsidR="00A314B2" w:rsidRPr="00712385" w:rsidRDefault="00A314B2" w:rsidP="00AE259E">
      <w:pPr>
        <w:numPr>
          <w:ilvl w:val="0"/>
          <w:numId w:val="1"/>
        </w:numPr>
        <w:jc w:val="both"/>
      </w:pPr>
      <w:r w:rsidRPr="00712385">
        <w:t>zagotovitev ustrezne infrastrukture za oskrbo s pitno vodo,</w:t>
      </w:r>
    </w:p>
    <w:p w:rsidR="00A314B2" w:rsidRPr="00712385" w:rsidRDefault="00A314B2" w:rsidP="00AE259E">
      <w:pPr>
        <w:numPr>
          <w:ilvl w:val="0"/>
          <w:numId w:val="1"/>
        </w:numPr>
        <w:jc w:val="both"/>
      </w:pPr>
      <w:r w:rsidRPr="00712385">
        <w:t>ohranitev naravnih virov  in ekosistemov,</w:t>
      </w:r>
    </w:p>
    <w:p w:rsidR="00A314B2" w:rsidRPr="00712385" w:rsidRDefault="00A314B2" w:rsidP="00AE259E">
      <w:pPr>
        <w:numPr>
          <w:ilvl w:val="0"/>
          <w:numId w:val="1"/>
        </w:numPr>
        <w:jc w:val="both"/>
      </w:pPr>
      <w:r w:rsidRPr="00712385">
        <w:t>izboljšanje kvalitete podzemne vode kot vira pitne vode,</w:t>
      </w:r>
    </w:p>
    <w:p w:rsidR="00A314B2" w:rsidRPr="00712385" w:rsidRDefault="00A314B2" w:rsidP="00AE259E">
      <w:pPr>
        <w:numPr>
          <w:ilvl w:val="0"/>
          <w:numId w:val="1"/>
        </w:numPr>
        <w:jc w:val="both"/>
      </w:pPr>
      <w:r w:rsidRPr="00712385">
        <w:t>izboljšanje zdravstvenega stanja prebivalcev,</w:t>
      </w:r>
    </w:p>
    <w:p w:rsidR="00A314B2" w:rsidRPr="00712385" w:rsidRDefault="00A314B2" w:rsidP="00AE259E">
      <w:pPr>
        <w:numPr>
          <w:ilvl w:val="0"/>
          <w:numId w:val="1"/>
        </w:numPr>
        <w:jc w:val="both"/>
      </w:pPr>
      <w:r w:rsidRPr="00712385">
        <w:t>izboljšanje javne oskrbe s pitno vodo,</w:t>
      </w:r>
    </w:p>
    <w:p w:rsidR="00A314B2" w:rsidRPr="00712385" w:rsidRDefault="00A314B2" w:rsidP="00AE259E">
      <w:pPr>
        <w:numPr>
          <w:ilvl w:val="0"/>
          <w:numId w:val="1"/>
        </w:numPr>
        <w:jc w:val="both"/>
      </w:pPr>
      <w:r w:rsidRPr="00712385">
        <w:t>povečanje poplavne varnosti,</w:t>
      </w:r>
    </w:p>
    <w:p w:rsidR="00A314B2" w:rsidRPr="00712385" w:rsidRDefault="00A314B2" w:rsidP="00AE259E">
      <w:pPr>
        <w:numPr>
          <w:ilvl w:val="0"/>
          <w:numId w:val="1"/>
        </w:numPr>
        <w:jc w:val="both"/>
      </w:pPr>
      <w:r w:rsidRPr="00712385">
        <w:t>naravno bogatenje podtalnice,</w:t>
      </w:r>
    </w:p>
    <w:p w:rsidR="00A314B2" w:rsidRPr="00712385" w:rsidRDefault="00A314B2" w:rsidP="00AE259E">
      <w:pPr>
        <w:numPr>
          <w:ilvl w:val="0"/>
          <w:numId w:val="1"/>
        </w:numPr>
        <w:jc w:val="both"/>
      </w:pPr>
      <w:r w:rsidRPr="00712385">
        <w:t>preprečevanje erozije,</w:t>
      </w:r>
    </w:p>
    <w:p w:rsidR="00A314B2" w:rsidRPr="00712385" w:rsidRDefault="00A314B2" w:rsidP="00AE259E">
      <w:pPr>
        <w:numPr>
          <w:ilvl w:val="0"/>
          <w:numId w:val="1"/>
        </w:numPr>
        <w:jc w:val="both"/>
      </w:pPr>
      <w:r w:rsidRPr="00712385">
        <w:t>večanje retencijskega prostora,</w:t>
      </w:r>
    </w:p>
    <w:p w:rsidR="00A314B2" w:rsidRPr="00712385" w:rsidRDefault="00A314B2" w:rsidP="00AE259E">
      <w:pPr>
        <w:keepNext/>
        <w:keepLines/>
        <w:numPr>
          <w:ilvl w:val="0"/>
          <w:numId w:val="1"/>
        </w:numPr>
        <w:jc w:val="both"/>
      </w:pPr>
      <w:r w:rsidRPr="00712385">
        <w:t>zmanjšanje vpliva klimatskih sprememb.</w:t>
      </w:r>
    </w:p>
    <w:p w:rsidR="00264787" w:rsidRPr="00712385" w:rsidRDefault="00264787" w:rsidP="00AE4A79">
      <w:pPr>
        <w:jc w:val="both"/>
      </w:pPr>
    </w:p>
    <w:p w:rsidR="00264787" w:rsidRPr="00712385" w:rsidRDefault="00264787" w:rsidP="00264787">
      <w:pPr>
        <w:autoSpaceDE w:val="0"/>
        <w:autoSpaceDN w:val="0"/>
        <w:adjustRightInd w:val="0"/>
        <w:spacing w:line="240" w:lineRule="atLeast"/>
        <w:jc w:val="both"/>
        <w:rPr>
          <w:b/>
          <w:i/>
          <w:u w:val="single"/>
        </w:rPr>
      </w:pPr>
      <w:r w:rsidRPr="00712385">
        <w:rPr>
          <w:b/>
          <w:i/>
          <w:u w:val="single"/>
        </w:rPr>
        <w:t>Upravičenci</w:t>
      </w:r>
    </w:p>
    <w:p w:rsidR="0067741E" w:rsidRPr="00712385" w:rsidRDefault="0067741E" w:rsidP="00841400">
      <w:pPr>
        <w:pStyle w:val="Outline"/>
        <w:spacing w:before="0"/>
        <w:rPr>
          <w:kern w:val="0"/>
          <w:lang w:val="sl-SI"/>
        </w:rPr>
      </w:pPr>
    </w:p>
    <w:p w:rsidR="00841400" w:rsidRPr="00712385" w:rsidRDefault="003B4D44" w:rsidP="00841400">
      <w:pPr>
        <w:pStyle w:val="Outline"/>
        <w:spacing w:before="0"/>
        <w:rPr>
          <w:kern w:val="0"/>
          <w:szCs w:val="24"/>
          <w:lang w:val="sl-SI" w:eastAsia="sl-SI"/>
        </w:rPr>
      </w:pPr>
      <w:r>
        <w:rPr>
          <w:kern w:val="0"/>
          <w:lang w:val="sl-SI"/>
        </w:rPr>
        <w:t>O</w:t>
      </w:r>
      <w:r w:rsidR="00841400" w:rsidRPr="00712385">
        <w:rPr>
          <w:kern w:val="0"/>
          <w:lang w:val="sl-SI"/>
        </w:rPr>
        <w:t xml:space="preserve">dgovorne institucije </w:t>
      </w:r>
      <w:r w:rsidR="00841400" w:rsidRPr="00712385">
        <w:rPr>
          <w:lang w:val="sl-SI"/>
        </w:rPr>
        <w:t>za pripravo in izvedbo projekta/operacije po razvojni prioriteti Varstvo okolja – področje voda bodo:</w:t>
      </w:r>
    </w:p>
    <w:p w:rsidR="00841400" w:rsidRPr="00712385" w:rsidRDefault="00841400" w:rsidP="00AE259E">
      <w:pPr>
        <w:numPr>
          <w:ilvl w:val="0"/>
          <w:numId w:val="1"/>
        </w:numPr>
        <w:autoSpaceDE w:val="0"/>
        <w:autoSpaceDN w:val="0"/>
        <w:adjustRightInd w:val="0"/>
        <w:spacing w:line="240" w:lineRule="atLeast"/>
        <w:jc w:val="both"/>
        <w:rPr>
          <w:bCs/>
          <w:color w:val="000000"/>
        </w:rPr>
      </w:pPr>
      <w:r w:rsidRPr="00712385">
        <w:rPr>
          <w:bCs/>
          <w:color w:val="000000"/>
        </w:rPr>
        <w:t xml:space="preserve">MOP </w:t>
      </w:r>
      <w:r w:rsidR="00A639CE">
        <w:rPr>
          <w:bCs/>
          <w:color w:val="000000"/>
        </w:rPr>
        <w:t xml:space="preserve">- </w:t>
      </w:r>
      <w:r w:rsidRPr="00712385">
        <w:rPr>
          <w:bCs/>
          <w:color w:val="000000"/>
        </w:rPr>
        <w:t>Direktorat za evropske zadeve in investicije</w:t>
      </w:r>
      <w:r w:rsidR="00A639CE">
        <w:rPr>
          <w:bCs/>
          <w:color w:val="000000"/>
        </w:rPr>
        <w:t>,</w:t>
      </w:r>
    </w:p>
    <w:p w:rsidR="00841400" w:rsidRPr="00712385" w:rsidRDefault="00841400" w:rsidP="00AE259E">
      <w:pPr>
        <w:numPr>
          <w:ilvl w:val="0"/>
          <w:numId w:val="1"/>
        </w:numPr>
        <w:autoSpaceDE w:val="0"/>
        <w:autoSpaceDN w:val="0"/>
        <w:adjustRightInd w:val="0"/>
        <w:spacing w:line="240" w:lineRule="atLeast"/>
        <w:jc w:val="both"/>
        <w:rPr>
          <w:bCs/>
          <w:color w:val="000000"/>
        </w:rPr>
      </w:pPr>
      <w:r w:rsidRPr="00712385">
        <w:rPr>
          <w:bCs/>
          <w:color w:val="000000"/>
        </w:rPr>
        <w:t xml:space="preserve">MOP </w:t>
      </w:r>
      <w:r w:rsidR="00A639CE">
        <w:rPr>
          <w:bCs/>
          <w:color w:val="000000"/>
        </w:rPr>
        <w:t xml:space="preserve">- </w:t>
      </w:r>
      <w:r w:rsidRPr="00712385">
        <w:rPr>
          <w:bCs/>
          <w:color w:val="000000"/>
        </w:rPr>
        <w:t>ARSO</w:t>
      </w:r>
      <w:r w:rsidR="00A639CE">
        <w:rPr>
          <w:bCs/>
          <w:color w:val="000000"/>
        </w:rPr>
        <w:t>,</w:t>
      </w:r>
    </w:p>
    <w:p w:rsidR="00841400" w:rsidRPr="00712385" w:rsidRDefault="00A639CE" w:rsidP="00AE259E">
      <w:pPr>
        <w:numPr>
          <w:ilvl w:val="0"/>
          <w:numId w:val="1"/>
        </w:numPr>
        <w:autoSpaceDE w:val="0"/>
        <w:autoSpaceDN w:val="0"/>
        <w:adjustRightInd w:val="0"/>
        <w:spacing w:line="240" w:lineRule="atLeast"/>
        <w:jc w:val="both"/>
        <w:rPr>
          <w:bCs/>
          <w:color w:val="000000"/>
        </w:rPr>
      </w:pPr>
      <w:r>
        <w:rPr>
          <w:bCs/>
          <w:color w:val="000000"/>
        </w:rPr>
        <w:t>o</w:t>
      </w:r>
      <w:r w:rsidR="00841400" w:rsidRPr="00712385">
        <w:rPr>
          <w:bCs/>
          <w:color w:val="000000"/>
        </w:rPr>
        <w:t>bčine</w:t>
      </w:r>
      <w:r>
        <w:rPr>
          <w:bCs/>
          <w:color w:val="000000"/>
        </w:rPr>
        <w:t>,</w:t>
      </w:r>
    </w:p>
    <w:p w:rsidR="00A22C84" w:rsidRPr="00712385" w:rsidRDefault="00A22C84" w:rsidP="00AE259E">
      <w:pPr>
        <w:numPr>
          <w:ilvl w:val="0"/>
          <w:numId w:val="1"/>
        </w:numPr>
        <w:autoSpaceDE w:val="0"/>
        <w:autoSpaceDN w:val="0"/>
        <w:adjustRightInd w:val="0"/>
        <w:spacing w:line="240" w:lineRule="atLeast"/>
        <w:jc w:val="both"/>
        <w:rPr>
          <w:bCs/>
          <w:color w:val="000000"/>
        </w:rPr>
      </w:pPr>
      <w:r w:rsidRPr="00712385">
        <w:rPr>
          <w:bCs/>
          <w:color w:val="000000"/>
        </w:rPr>
        <w:t>druga institucija skladno z nacionalno zakonodajo oziroma spremembo organizacijske strukture pristojnih ministrstev.</w:t>
      </w:r>
    </w:p>
    <w:p w:rsidR="00841400" w:rsidRPr="00712385" w:rsidRDefault="00841400" w:rsidP="00841400">
      <w:pPr>
        <w:pStyle w:val="Outline"/>
        <w:spacing w:before="0"/>
        <w:rPr>
          <w:kern w:val="0"/>
          <w:szCs w:val="24"/>
          <w:lang w:val="sl-SI" w:eastAsia="sl-SI"/>
        </w:rPr>
      </w:pPr>
      <w:r w:rsidRPr="00712385">
        <w:rPr>
          <w:kern w:val="0"/>
          <w:szCs w:val="24"/>
          <w:lang w:val="sl-SI" w:eastAsia="sl-SI"/>
        </w:rPr>
        <w:t>Upravičenc</w:t>
      </w:r>
      <w:r w:rsidR="003B4D44">
        <w:rPr>
          <w:kern w:val="0"/>
          <w:szCs w:val="24"/>
          <w:lang w:val="sl-SI" w:eastAsia="sl-SI"/>
        </w:rPr>
        <w:t>i</w:t>
      </w:r>
      <w:r w:rsidRPr="00712385">
        <w:rPr>
          <w:kern w:val="0"/>
          <w:szCs w:val="24"/>
          <w:lang w:val="sl-SI" w:eastAsia="sl-SI"/>
        </w:rPr>
        <w:t xml:space="preserve"> bo</w:t>
      </w:r>
      <w:r w:rsidR="003B4D44">
        <w:rPr>
          <w:kern w:val="0"/>
          <w:szCs w:val="24"/>
          <w:lang w:val="sl-SI" w:eastAsia="sl-SI"/>
        </w:rPr>
        <w:t>do</w:t>
      </w:r>
      <w:r w:rsidRPr="00712385">
        <w:rPr>
          <w:kern w:val="0"/>
          <w:szCs w:val="24"/>
          <w:lang w:val="sl-SI" w:eastAsia="sl-SI"/>
        </w:rPr>
        <w:t xml:space="preserve"> zagotovil</w:t>
      </w:r>
      <w:r w:rsidR="003B4D44">
        <w:rPr>
          <w:kern w:val="0"/>
          <w:szCs w:val="24"/>
          <w:lang w:val="sl-SI" w:eastAsia="sl-SI"/>
        </w:rPr>
        <w:t>i</w:t>
      </w:r>
      <w:r w:rsidRPr="00712385">
        <w:rPr>
          <w:kern w:val="0"/>
          <w:szCs w:val="24"/>
          <w:lang w:val="sl-SI" w:eastAsia="sl-SI"/>
        </w:rPr>
        <w:t xml:space="preserve"> ustrezen delež sofinanciranja projekta/operacije.</w:t>
      </w:r>
    </w:p>
    <w:p w:rsidR="0067741E" w:rsidRDefault="0067741E" w:rsidP="00E8201F">
      <w:pPr>
        <w:pStyle w:val="Outline"/>
        <w:spacing w:before="0"/>
        <w:rPr>
          <w:kern w:val="0"/>
          <w:szCs w:val="24"/>
          <w:lang w:val="sl-SI" w:eastAsia="sl-SI"/>
        </w:rPr>
      </w:pPr>
    </w:p>
    <w:p w:rsidR="00E8201F" w:rsidRPr="00712385" w:rsidRDefault="00E8201F" w:rsidP="00E8201F">
      <w:pPr>
        <w:pStyle w:val="Outline"/>
        <w:spacing w:before="0"/>
        <w:rPr>
          <w:b/>
          <w:i/>
          <w:kern w:val="0"/>
          <w:szCs w:val="24"/>
          <w:u w:val="single"/>
          <w:lang w:val="sl-SI" w:eastAsia="sl-SI"/>
        </w:rPr>
      </w:pPr>
      <w:r w:rsidRPr="00712385">
        <w:rPr>
          <w:b/>
          <w:i/>
          <w:kern w:val="0"/>
          <w:szCs w:val="24"/>
          <w:u w:val="single"/>
          <w:lang w:val="sl-SI" w:eastAsia="sl-SI"/>
        </w:rPr>
        <w:t>Način izbora operacij</w:t>
      </w:r>
    </w:p>
    <w:p w:rsidR="00E8201F" w:rsidRPr="00712385" w:rsidRDefault="00E8201F" w:rsidP="00E8201F">
      <w:pPr>
        <w:pStyle w:val="Outline"/>
        <w:spacing w:before="0"/>
        <w:rPr>
          <w:kern w:val="0"/>
          <w:szCs w:val="24"/>
          <w:lang w:val="sl-SI" w:eastAsia="sl-SI"/>
        </w:rPr>
      </w:pPr>
    </w:p>
    <w:p w:rsidR="00E8201F" w:rsidRPr="00712385" w:rsidRDefault="00E8201F" w:rsidP="00E8201F">
      <w:pPr>
        <w:pStyle w:val="Outline"/>
        <w:spacing w:before="0"/>
        <w:rPr>
          <w:kern w:val="0"/>
          <w:szCs w:val="24"/>
          <w:lang w:val="sl-SI" w:eastAsia="sl-SI"/>
        </w:rPr>
      </w:pPr>
      <w:r w:rsidRPr="00712385">
        <w:rPr>
          <w:kern w:val="0"/>
          <w:szCs w:val="24"/>
          <w:lang w:val="sl-SI" w:eastAsia="sl-SI"/>
        </w:rPr>
        <w:t>Način izbora projektov bo neposredna potrditev operacije</w:t>
      </w:r>
    </w:p>
    <w:p w:rsidR="00AE4A79" w:rsidRPr="00712385" w:rsidRDefault="00E8201F" w:rsidP="0014710D">
      <w:pPr>
        <w:pStyle w:val="Outline"/>
        <w:spacing w:before="0"/>
        <w:rPr>
          <w:i/>
          <w:kern w:val="0"/>
          <w:szCs w:val="24"/>
          <w:lang w:val="sl-SI" w:eastAsia="sl-SI"/>
        </w:rPr>
      </w:pPr>
      <w:r w:rsidRPr="00712385">
        <w:rPr>
          <w:i/>
          <w:kern w:val="0"/>
          <w:szCs w:val="24"/>
          <w:lang w:val="sl-SI" w:eastAsia="sl-SI"/>
        </w:rPr>
        <w:t xml:space="preserve"> </w:t>
      </w:r>
    </w:p>
    <w:p w:rsidR="00A314B2" w:rsidRPr="00712385" w:rsidRDefault="00A314B2">
      <w:pPr>
        <w:pStyle w:val="Naslov3"/>
      </w:pPr>
      <w:r w:rsidRPr="00712385">
        <w:t>Razvojna utemeljitev</w:t>
      </w:r>
    </w:p>
    <w:p w:rsidR="0067741E" w:rsidRPr="00712385" w:rsidRDefault="0067741E" w:rsidP="007908D1">
      <w:pPr>
        <w:jc w:val="both"/>
      </w:pPr>
    </w:p>
    <w:p w:rsidR="007908D1" w:rsidRPr="00712385" w:rsidRDefault="007908D1" w:rsidP="007908D1">
      <w:pPr>
        <w:jc w:val="both"/>
      </w:pPr>
      <w:r w:rsidRPr="00712385">
        <w:t>Projekti/operacije morajo predvsem ustrezati splošnim določbam in zahtev iz naslednjih predpisov:</w:t>
      </w:r>
    </w:p>
    <w:p w:rsidR="007908D1" w:rsidRPr="00712385" w:rsidRDefault="007908D1" w:rsidP="00AE259E">
      <w:pPr>
        <w:numPr>
          <w:ilvl w:val="0"/>
          <w:numId w:val="9"/>
        </w:numPr>
        <w:jc w:val="both"/>
      </w:pPr>
      <w:r w:rsidRPr="00712385">
        <w:t xml:space="preserve">Uredba Sveta (ES) št. 1083/206 z dne 11. julija 2006 o splošnih določbah o Evropskem skladu za regionalni razvoj, Evropskem socialnem skladu in Kohezijskem skladu (UL L št. 210 z dne 31.6.2006), </w:t>
      </w:r>
    </w:p>
    <w:p w:rsidR="007908D1" w:rsidRPr="00712385" w:rsidRDefault="007908D1" w:rsidP="00AE259E">
      <w:pPr>
        <w:numPr>
          <w:ilvl w:val="0"/>
          <w:numId w:val="9"/>
        </w:numPr>
        <w:jc w:val="both"/>
      </w:pPr>
      <w:r w:rsidRPr="00712385">
        <w:t>Uredba Sveta (ES) št. 1084/2006 z dne 11. julija 2006 o ustanovitvi Kohezijskega sklada (UL L št. 210 z dne 31.7.2006),</w:t>
      </w:r>
    </w:p>
    <w:p w:rsidR="007908D1" w:rsidRPr="00712385" w:rsidRDefault="007908D1" w:rsidP="007908D1">
      <w:pPr>
        <w:ind w:left="709" w:hanging="1"/>
        <w:jc w:val="both"/>
      </w:pPr>
      <w:r w:rsidRPr="00712385">
        <w:t>Uredba Sveta (ES) št. 1828/2006 z dne 8. decembra 2006 o pravilih za izvajanje Uredbe Sveta (ES) št. 1083/2006 o splošnih določbah o Evropskem skladu za regionalni razvoj, Evropskem socialnem skladu in Kohezijskem skladu (UL L št. 210 z dne 27.12.2006),</w:t>
      </w:r>
    </w:p>
    <w:p w:rsidR="00A314B2" w:rsidRPr="00712385" w:rsidRDefault="00A314B2" w:rsidP="00AE259E">
      <w:pPr>
        <w:numPr>
          <w:ilvl w:val="0"/>
          <w:numId w:val="12"/>
        </w:numPr>
        <w:jc w:val="both"/>
      </w:pPr>
      <w:r w:rsidRPr="00712385">
        <w:t>Direktiva sveta ES 2000/60/ES; o določitvi ukrepanja skupnosti na področju politike do voda,</w:t>
      </w:r>
    </w:p>
    <w:p w:rsidR="00A314B2" w:rsidRPr="00712385" w:rsidRDefault="00A314B2" w:rsidP="00AE259E">
      <w:pPr>
        <w:numPr>
          <w:ilvl w:val="0"/>
          <w:numId w:val="12"/>
        </w:numPr>
        <w:jc w:val="both"/>
      </w:pPr>
      <w:r w:rsidRPr="00712385">
        <w:t>Direktiva Sveta ES 91/271/EGS o obdelavi komunalne odpadne vode,</w:t>
      </w:r>
    </w:p>
    <w:p w:rsidR="00A314B2" w:rsidRPr="00712385" w:rsidRDefault="00A314B2" w:rsidP="00AE259E">
      <w:pPr>
        <w:numPr>
          <w:ilvl w:val="0"/>
          <w:numId w:val="12"/>
        </w:numPr>
        <w:jc w:val="both"/>
      </w:pPr>
      <w:r w:rsidRPr="00712385">
        <w:t>Direktiva Sveta ES 98/83/ES o kakovosti vode, namenjene za prehrano ljudi,</w:t>
      </w:r>
    </w:p>
    <w:p w:rsidR="00A314B2" w:rsidRPr="00712385" w:rsidRDefault="00A314B2" w:rsidP="00AE259E">
      <w:pPr>
        <w:numPr>
          <w:ilvl w:val="0"/>
          <w:numId w:val="12"/>
        </w:numPr>
        <w:jc w:val="both"/>
      </w:pPr>
      <w:r w:rsidRPr="00712385">
        <w:t>Direktiva Sveta ES 75/440/EGS o zahtevah glede kakovosti površinske vode za</w:t>
      </w:r>
    </w:p>
    <w:p w:rsidR="00A314B2" w:rsidRPr="00712385" w:rsidRDefault="00A314B2" w:rsidP="00AE259E">
      <w:pPr>
        <w:numPr>
          <w:ilvl w:val="0"/>
          <w:numId w:val="12"/>
        </w:numPr>
        <w:jc w:val="both"/>
      </w:pPr>
      <w:r w:rsidRPr="00712385">
        <w:t>Direktiva Sveta ES 76/160/EGS o kakovosti kopalnih voda, določa standarde</w:t>
      </w:r>
    </w:p>
    <w:p w:rsidR="00A314B2" w:rsidRPr="00712385" w:rsidRDefault="00A314B2" w:rsidP="00AE259E">
      <w:pPr>
        <w:numPr>
          <w:ilvl w:val="0"/>
          <w:numId w:val="12"/>
        </w:numPr>
        <w:rPr>
          <w:rFonts w:eastAsia="Batang"/>
        </w:rPr>
      </w:pPr>
      <w:r w:rsidRPr="00712385">
        <w:t>Direktiva sveta 80/778/EGS; dopolnjena z določili Direktive sveta 98/83/ES.</w:t>
      </w:r>
    </w:p>
    <w:p w:rsidR="00A314B2" w:rsidRPr="00712385" w:rsidRDefault="00A314B2" w:rsidP="00AE259E">
      <w:pPr>
        <w:numPr>
          <w:ilvl w:val="0"/>
          <w:numId w:val="12"/>
        </w:numPr>
        <w:jc w:val="both"/>
      </w:pPr>
      <w:r w:rsidRPr="00712385">
        <w:t>Akcijski program skupnosti za zmanjšanje nevarnosti pred poplavami,</w:t>
      </w:r>
    </w:p>
    <w:p w:rsidR="00A314B2" w:rsidRPr="00712385" w:rsidRDefault="00A314B2" w:rsidP="00AE259E">
      <w:pPr>
        <w:numPr>
          <w:ilvl w:val="0"/>
          <w:numId w:val="12"/>
        </w:numPr>
        <w:jc w:val="both"/>
      </w:pPr>
      <w:r w:rsidRPr="00712385">
        <w:t>Strategija razvoja Slovenije (Vlada RS, 23, junij 2005),</w:t>
      </w:r>
    </w:p>
    <w:p w:rsidR="00A314B2" w:rsidRPr="00712385" w:rsidRDefault="00A314B2" w:rsidP="00AE259E">
      <w:pPr>
        <w:numPr>
          <w:ilvl w:val="0"/>
          <w:numId w:val="12"/>
        </w:numPr>
        <w:jc w:val="both"/>
      </w:pPr>
      <w:r w:rsidRPr="00712385">
        <w:t>Nacionalni program reform za doseganje ciljev Lizbonske strategije, 2005,</w:t>
      </w:r>
    </w:p>
    <w:p w:rsidR="00A314B2" w:rsidRPr="00712385" w:rsidRDefault="00A314B2" w:rsidP="00AE259E">
      <w:pPr>
        <w:numPr>
          <w:ilvl w:val="0"/>
          <w:numId w:val="12"/>
        </w:numPr>
        <w:jc w:val="both"/>
      </w:pPr>
      <w:r w:rsidRPr="00712385">
        <w:t>Resolucija o nacionalnem programu varstva okolja 2005-2012 (ReNPVO), Uradni list RS, št. 2/06,</w:t>
      </w:r>
    </w:p>
    <w:p w:rsidR="00A314B2" w:rsidRPr="00712385" w:rsidRDefault="00A314B2" w:rsidP="00AE259E">
      <w:pPr>
        <w:numPr>
          <w:ilvl w:val="0"/>
          <w:numId w:val="12"/>
        </w:numPr>
        <w:jc w:val="both"/>
      </w:pPr>
      <w:r w:rsidRPr="00712385">
        <w:t>Resolucija o nacionalnih razvojnih projektih za obdobje 2007- 2023 ( 2006),</w:t>
      </w:r>
    </w:p>
    <w:p w:rsidR="00A314B2" w:rsidRPr="00712385" w:rsidRDefault="00A314B2" w:rsidP="00AE259E">
      <w:pPr>
        <w:numPr>
          <w:ilvl w:val="0"/>
          <w:numId w:val="12"/>
        </w:numPr>
        <w:jc w:val="both"/>
      </w:pPr>
      <w:r w:rsidRPr="00712385">
        <w:t>Operativni program odvajanja in čiščenja komunalne odpadne in padavinske vode, 2004,</w:t>
      </w:r>
    </w:p>
    <w:p w:rsidR="00A314B2" w:rsidRPr="00712385" w:rsidRDefault="00A314B2" w:rsidP="00AE259E">
      <w:pPr>
        <w:numPr>
          <w:ilvl w:val="0"/>
          <w:numId w:val="12"/>
        </w:numPr>
        <w:jc w:val="both"/>
      </w:pPr>
      <w:r w:rsidRPr="00712385">
        <w:t>Operativnim programom oskrbe s pitno vodo, 2006,</w:t>
      </w:r>
    </w:p>
    <w:p w:rsidR="00A314B2" w:rsidRPr="00712385" w:rsidRDefault="00A314B2" w:rsidP="00AE259E">
      <w:pPr>
        <w:numPr>
          <w:ilvl w:val="0"/>
          <w:numId w:val="12"/>
        </w:numPr>
        <w:jc w:val="both"/>
      </w:pPr>
      <w:r w:rsidRPr="00712385">
        <w:t>Operativni program zmanjševanja emisij toplogrednih plinov do leta 2012,</w:t>
      </w:r>
    </w:p>
    <w:p w:rsidR="00A314B2" w:rsidRPr="00712385" w:rsidRDefault="00A314B2" w:rsidP="00AE259E">
      <w:pPr>
        <w:numPr>
          <w:ilvl w:val="0"/>
          <w:numId w:val="12"/>
        </w:numPr>
        <w:jc w:val="both"/>
      </w:pPr>
      <w:r w:rsidRPr="00712385">
        <w:t>Stanje okolja v Sloveniji 2002.</w:t>
      </w:r>
    </w:p>
    <w:p w:rsidR="00A314B2" w:rsidRPr="00712385" w:rsidRDefault="00A314B2">
      <w:pPr>
        <w:jc w:val="both"/>
      </w:pPr>
    </w:p>
    <w:p w:rsidR="00874A8E" w:rsidRPr="00712385" w:rsidRDefault="00874A8E" w:rsidP="00874A8E">
      <w:pPr>
        <w:jc w:val="both"/>
        <w:rPr>
          <w:b/>
          <w:i/>
          <w:u w:val="single"/>
        </w:rPr>
      </w:pPr>
      <w:r w:rsidRPr="00712385">
        <w:rPr>
          <w:b/>
          <w:i/>
          <w:u w:val="single"/>
        </w:rPr>
        <w:t>Merila za izbor</w:t>
      </w:r>
    </w:p>
    <w:p w:rsidR="0067741E" w:rsidRPr="00712385" w:rsidRDefault="0067741E" w:rsidP="009F5B5D">
      <w:pPr>
        <w:jc w:val="both"/>
      </w:pPr>
    </w:p>
    <w:p w:rsidR="005E74B5" w:rsidRPr="00712385" w:rsidDel="002477E2" w:rsidRDefault="005E74B5" w:rsidP="005E74B5">
      <w:pPr>
        <w:jc w:val="both"/>
        <w:rPr>
          <w:b/>
          <w:i/>
        </w:rPr>
      </w:pPr>
      <w:r w:rsidRPr="00712385">
        <w:t>Na osnovi specifičnih ciljev in ob upoštevanju zahtev, omejitev in razmejitev iz OP ROPI, so bili evidentirani prio</w:t>
      </w:r>
      <w:r w:rsidR="00A639CE">
        <w:t>ri</w:t>
      </w:r>
      <w:r w:rsidRPr="00712385">
        <w:t>tetni projekti.</w:t>
      </w:r>
      <w:r w:rsidR="00A639CE">
        <w:t xml:space="preserve"> Le-ti</w:t>
      </w:r>
      <w:r w:rsidRPr="00712385">
        <w:t xml:space="preserve"> bodo pregledani s strani PT in potrjeni s strani OU (za velike projekte s strani EK) na podlagi spodaj navedenih meril.</w:t>
      </w:r>
      <w:r w:rsidR="00FE58BA" w:rsidRPr="00712385">
        <w:t xml:space="preserve"> V primeru večnamenskih projektov, to so projekti, ki </w:t>
      </w:r>
      <w:r w:rsidR="00E247A4" w:rsidRPr="00712385">
        <w:t>vsebujejo aktivnosti na</w:t>
      </w:r>
      <w:r w:rsidR="00FE58BA" w:rsidRPr="00712385">
        <w:t xml:space="preserve"> </w:t>
      </w:r>
      <w:r w:rsidR="005F1850" w:rsidRPr="00712385">
        <w:t>različnih</w:t>
      </w:r>
      <w:r w:rsidR="00E247A4" w:rsidRPr="00712385">
        <w:t xml:space="preserve"> </w:t>
      </w:r>
      <w:r w:rsidR="00FE58BA" w:rsidRPr="00712385">
        <w:t>prednostnih usmeritv</w:t>
      </w:r>
      <w:r w:rsidR="005F1850" w:rsidRPr="00712385">
        <w:t>ah</w:t>
      </w:r>
      <w:r w:rsidR="00FE58BA" w:rsidRPr="00712385">
        <w:t>, je potrebno upoštevati merila, ki veljajo za prevladujočo prednostno usmeritev</w:t>
      </w:r>
      <w:r w:rsidRPr="00712385">
        <w:t>.</w:t>
      </w:r>
    </w:p>
    <w:p w:rsidR="009F5B5D" w:rsidRDefault="009F5B5D" w:rsidP="009F5B5D">
      <w:pPr>
        <w:jc w:val="both"/>
      </w:pPr>
    </w:p>
    <w:p w:rsidR="006A339B" w:rsidRPr="00F34A3E" w:rsidDel="002477E2" w:rsidRDefault="006A339B" w:rsidP="009F5B5D">
      <w:pPr>
        <w:jc w:val="both"/>
      </w:pPr>
    </w:p>
    <w:p w:rsidR="00F7745E" w:rsidRPr="00712385" w:rsidRDefault="003F1306" w:rsidP="003F1306">
      <w:pPr>
        <w:ind w:left="567" w:hanging="567"/>
        <w:jc w:val="both"/>
        <w:rPr>
          <w:b/>
        </w:rPr>
      </w:pPr>
      <w:r>
        <w:rPr>
          <w:rStyle w:val="Krepko"/>
          <w:bCs w:val="0"/>
        </w:rPr>
        <w:lastRenderedPageBreak/>
        <w:t>5.1</w:t>
      </w:r>
      <w:r>
        <w:rPr>
          <w:rStyle w:val="Krepko"/>
          <w:bCs w:val="0"/>
        </w:rPr>
        <w:tab/>
      </w:r>
      <w:r w:rsidR="00F7745E" w:rsidRPr="00712385">
        <w:rPr>
          <w:rStyle w:val="Krepko"/>
          <w:bCs w:val="0"/>
        </w:rPr>
        <w:t>Področje odvajanja in čiščenja komunalnih odpadnih voda</w:t>
      </w:r>
    </w:p>
    <w:p w:rsidR="003F1306" w:rsidRDefault="003F1306" w:rsidP="00771735">
      <w:pPr>
        <w:jc w:val="both"/>
        <w:rPr>
          <w:bCs/>
        </w:rPr>
      </w:pPr>
    </w:p>
    <w:p w:rsidR="00771735" w:rsidRPr="00712385" w:rsidRDefault="00771735" w:rsidP="00771735">
      <w:pPr>
        <w:jc w:val="both"/>
        <w:rPr>
          <w:rStyle w:val="Krepko"/>
          <w:b w:val="0"/>
        </w:rPr>
      </w:pPr>
      <w:r w:rsidRPr="00712385">
        <w:rPr>
          <w:bCs/>
        </w:rPr>
        <w:t xml:space="preserve">Merila </w:t>
      </w:r>
      <w:r w:rsidR="009F5B5D" w:rsidRPr="00712385">
        <w:rPr>
          <w:bCs/>
        </w:rPr>
        <w:t xml:space="preserve">za izbor projektov na ravni prednostne usmeritve </w:t>
      </w:r>
      <w:r w:rsidR="00EC1F8F" w:rsidRPr="00712385">
        <w:rPr>
          <w:bCs/>
        </w:rPr>
        <w:t xml:space="preserve">Odvajanje in čiščenje komunalnih odpadnih voda </w:t>
      </w:r>
      <w:r w:rsidRPr="00712385">
        <w:rPr>
          <w:bCs/>
        </w:rPr>
        <w:t>so</w:t>
      </w:r>
      <w:r w:rsidR="00EC1F8F" w:rsidRPr="00712385">
        <w:rPr>
          <w:bCs/>
        </w:rPr>
        <w:t xml:space="preserve"> naslednja</w:t>
      </w:r>
      <w:r w:rsidRPr="00712385">
        <w:rPr>
          <w:rStyle w:val="Krepko"/>
          <w:b w:val="0"/>
        </w:rPr>
        <w:t>:</w:t>
      </w:r>
    </w:p>
    <w:p w:rsidR="00E05E9C" w:rsidRPr="006A339B" w:rsidRDefault="00E05E9C" w:rsidP="00E05E9C">
      <w:pPr>
        <w:numPr>
          <w:ilvl w:val="0"/>
          <w:numId w:val="24"/>
        </w:numPr>
        <w:rPr>
          <w:b/>
        </w:rPr>
      </w:pPr>
      <w:r w:rsidRPr="006A339B">
        <w:rPr>
          <w:b/>
          <w:color w:val="000000"/>
        </w:rPr>
        <w:t>celostne rešitve problematike odvajanja in čiščenja odpadnih voda na območjih poselitev z obremenjenostjo</w:t>
      </w:r>
      <w:r w:rsidRPr="006A339B">
        <w:rPr>
          <w:b/>
        </w:rPr>
        <w:t xml:space="preserve">  več kot 100.000 PE, z obremenjenostjo več kot 15.000 PE z obremenjenostjo med 2.000 PE in 15.000 PE;</w:t>
      </w:r>
      <w:r w:rsidRPr="006A339B">
        <w:rPr>
          <w:b/>
        </w:rPr>
        <w:tab/>
      </w:r>
    </w:p>
    <w:p w:rsidR="00E05E9C" w:rsidRPr="006A339B" w:rsidRDefault="00E05E9C" w:rsidP="00E05E9C">
      <w:pPr>
        <w:numPr>
          <w:ilvl w:val="0"/>
          <w:numId w:val="24"/>
        </w:numPr>
        <w:rPr>
          <w:b/>
        </w:rPr>
      </w:pPr>
      <w:r w:rsidRPr="006A339B">
        <w:rPr>
          <w:b/>
        </w:rPr>
        <w:t>celostne rešitve odvajanja in čiščenja odpadnih voda na območjih z obremenjenostjo med 50 in 2.000 PE ter gostoto obremenjenosti več kot 20 PE/ha in več kot 10 PE/ha, če gre za naselje na občutljivem, zavarovanem  ali vodovarstvenem območju.</w:t>
      </w:r>
    </w:p>
    <w:p w:rsidR="00874A8E" w:rsidRPr="00712385" w:rsidRDefault="00874A8E" w:rsidP="00874A8E"/>
    <w:p w:rsidR="00F7745E" w:rsidRPr="00712385" w:rsidRDefault="003F1306" w:rsidP="003F1306">
      <w:pPr>
        <w:ind w:left="567" w:hanging="567"/>
        <w:jc w:val="both"/>
        <w:rPr>
          <w:b/>
        </w:rPr>
      </w:pPr>
      <w:r>
        <w:rPr>
          <w:rStyle w:val="Krepko"/>
          <w:bCs w:val="0"/>
        </w:rPr>
        <w:t>5.2</w:t>
      </w:r>
      <w:r>
        <w:rPr>
          <w:rStyle w:val="Krepko"/>
          <w:bCs w:val="0"/>
        </w:rPr>
        <w:tab/>
      </w:r>
      <w:r w:rsidR="00F7745E" w:rsidRPr="00712385">
        <w:rPr>
          <w:rStyle w:val="Krepko"/>
          <w:bCs w:val="0"/>
        </w:rPr>
        <w:t>Področje oskrbe s pitno vodo</w:t>
      </w:r>
    </w:p>
    <w:p w:rsidR="003F1306" w:rsidRDefault="003F1306" w:rsidP="00771735">
      <w:pPr>
        <w:jc w:val="both"/>
        <w:rPr>
          <w:bCs/>
        </w:rPr>
      </w:pPr>
    </w:p>
    <w:p w:rsidR="009D36C5" w:rsidRPr="00712385" w:rsidRDefault="009D36C5" w:rsidP="009D36C5">
      <w:pPr>
        <w:jc w:val="both"/>
        <w:rPr>
          <w:rStyle w:val="Krepko"/>
          <w:b w:val="0"/>
        </w:rPr>
      </w:pPr>
      <w:r w:rsidRPr="00712385">
        <w:rPr>
          <w:bCs/>
        </w:rPr>
        <w:t>Merila za izbor projektov na ravni prednostne usmeritve Oskrba s pitno vodo</w:t>
      </w:r>
      <w:r>
        <w:rPr>
          <w:bCs/>
        </w:rPr>
        <w:t xml:space="preserve">, </w:t>
      </w:r>
      <w:r w:rsidRPr="00F40426">
        <w:t>ki zagotavljajo celovitost vodooskrbe</w:t>
      </w:r>
      <w:r>
        <w:t>,</w:t>
      </w:r>
      <w:r w:rsidRPr="00F40426">
        <w:t xml:space="preserve"> </w:t>
      </w:r>
      <w:r w:rsidRPr="00712385">
        <w:rPr>
          <w:bCs/>
        </w:rPr>
        <w:t>so naslednja</w:t>
      </w:r>
      <w:r w:rsidRPr="00712385">
        <w:rPr>
          <w:rStyle w:val="Krepko"/>
          <w:b w:val="0"/>
        </w:rPr>
        <w:t>:</w:t>
      </w:r>
    </w:p>
    <w:p w:rsidR="00E05E9C" w:rsidRDefault="00E05E9C" w:rsidP="003945AA">
      <w:pPr>
        <w:autoSpaceDE w:val="0"/>
        <w:autoSpaceDN w:val="0"/>
        <w:adjustRightInd w:val="0"/>
        <w:ind w:left="709" w:hanging="349"/>
        <w:jc w:val="both"/>
        <w:rPr>
          <w:b/>
          <w:bCs/>
          <w:color w:val="000000"/>
        </w:rPr>
      </w:pPr>
      <w:r>
        <w:rPr>
          <w:rFonts w:ascii="Helv" w:hAnsi="Helv" w:cs="Helv"/>
          <w:color w:val="000000"/>
          <w:sz w:val="20"/>
          <w:szCs w:val="20"/>
        </w:rPr>
        <w:t>-</w:t>
      </w:r>
      <w:r w:rsidR="003945AA">
        <w:rPr>
          <w:rFonts w:ascii="Helv" w:hAnsi="Helv" w:cs="Helv"/>
          <w:color w:val="000000"/>
          <w:sz w:val="20"/>
          <w:szCs w:val="20"/>
        </w:rPr>
        <w:tab/>
      </w:r>
      <w:r>
        <w:rPr>
          <w:b/>
          <w:bCs/>
          <w:color w:val="000000"/>
        </w:rPr>
        <w:t>gradnj</w:t>
      </w:r>
      <w:r w:rsidR="003945AA">
        <w:rPr>
          <w:b/>
          <w:bCs/>
          <w:color w:val="000000"/>
        </w:rPr>
        <w:t>a</w:t>
      </w:r>
      <w:r>
        <w:rPr>
          <w:b/>
          <w:bCs/>
          <w:color w:val="000000"/>
        </w:rPr>
        <w:t xml:space="preserve"> novih ali hidravličn</w:t>
      </w:r>
      <w:r w:rsidR="003945AA">
        <w:rPr>
          <w:b/>
          <w:bCs/>
          <w:color w:val="000000"/>
        </w:rPr>
        <w:t>a</w:t>
      </w:r>
      <w:r>
        <w:rPr>
          <w:b/>
          <w:bCs/>
          <w:color w:val="000000"/>
        </w:rPr>
        <w:t xml:space="preserve"> izboljšav</w:t>
      </w:r>
      <w:r w:rsidR="003945AA">
        <w:rPr>
          <w:b/>
          <w:bCs/>
          <w:color w:val="000000"/>
        </w:rPr>
        <w:t>a</w:t>
      </w:r>
      <w:r>
        <w:rPr>
          <w:b/>
          <w:bCs/>
          <w:color w:val="000000"/>
        </w:rPr>
        <w:t xml:space="preserve"> obstoječih sistemov za oskrbo 10.000  ali več prebival</w:t>
      </w:r>
      <w:r w:rsidR="003945AA">
        <w:rPr>
          <w:b/>
          <w:bCs/>
          <w:color w:val="000000"/>
        </w:rPr>
        <w:t>cev</w:t>
      </w:r>
      <w:r>
        <w:rPr>
          <w:b/>
          <w:bCs/>
          <w:color w:val="000000"/>
        </w:rPr>
        <w:t xml:space="preserve"> s pitno vodo</w:t>
      </w:r>
      <w:r w:rsidR="003945AA">
        <w:rPr>
          <w:b/>
          <w:bCs/>
          <w:color w:val="000000"/>
        </w:rPr>
        <w:t>;</w:t>
      </w:r>
    </w:p>
    <w:p w:rsidR="00E05E9C" w:rsidRDefault="00E05E9C" w:rsidP="003945AA">
      <w:pPr>
        <w:autoSpaceDE w:val="0"/>
        <w:autoSpaceDN w:val="0"/>
        <w:adjustRightInd w:val="0"/>
        <w:ind w:left="709" w:hanging="349"/>
        <w:jc w:val="both"/>
        <w:rPr>
          <w:b/>
          <w:bCs/>
          <w:color w:val="000000"/>
        </w:rPr>
      </w:pPr>
      <w:r>
        <w:rPr>
          <w:color w:val="000000"/>
        </w:rPr>
        <w:t xml:space="preserve">-  </w:t>
      </w:r>
      <w:r>
        <w:rPr>
          <w:b/>
          <w:bCs/>
          <w:color w:val="000000"/>
        </w:rPr>
        <w:t>gradnj</w:t>
      </w:r>
      <w:r w:rsidR="003945AA">
        <w:rPr>
          <w:b/>
          <w:bCs/>
          <w:color w:val="000000"/>
        </w:rPr>
        <w:t>a</w:t>
      </w:r>
      <w:r>
        <w:rPr>
          <w:b/>
          <w:bCs/>
          <w:color w:val="000000"/>
        </w:rPr>
        <w:t xml:space="preserve"> in/ali nadgradnj</w:t>
      </w:r>
      <w:r w:rsidR="003945AA">
        <w:rPr>
          <w:b/>
          <w:bCs/>
          <w:color w:val="000000"/>
        </w:rPr>
        <w:t>a</w:t>
      </w:r>
      <w:r>
        <w:rPr>
          <w:b/>
          <w:bCs/>
          <w:color w:val="000000"/>
        </w:rPr>
        <w:t xml:space="preserve"> objektov čiščenja vode za oskrbo 10.000  ali več prebival</w:t>
      </w:r>
      <w:r w:rsidR="003945AA">
        <w:rPr>
          <w:b/>
          <w:bCs/>
          <w:color w:val="000000"/>
        </w:rPr>
        <w:t>cev</w:t>
      </w:r>
      <w:r>
        <w:rPr>
          <w:b/>
          <w:bCs/>
          <w:color w:val="000000"/>
        </w:rPr>
        <w:t xml:space="preserve"> s pitno vodo;</w:t>
      </w:r>
    </w:p>
    <w:p w:rsidR="00E05E9C" w:rsidRDefault="00E05E9C" w:rsidP="00E05E9C">
      <w:pPr>
        <w:autoSpaceDE w:val="0"/>
        <w:autoSpaceDN w:val="0"/>
        <w:adjustRightInd w:val="0"/>
        <w:ind w:left="709" w:hanging="349"/>
        <w:jc w:val="both"/>
        <w:rPr>
          <w:b/>
          <w:bCs/>
          <w:color w:val="000000"/>
        </w:rPr>
      </w:pPr>
      <w:r>
        <w:rPr>
          <w:color w:val="000000"/>
        </w:rPr>
        <w:t>-</w:t>
      </w:r>
      <w:r>
        <w:rPr>
          <w:color w:val="000000"/>
        </w:rPr>
        <w:tab/>
      </w:r>
      <w:r>
        <w:rPr>
          <w:b/>
          <w:bCs/>
          <w:color w:val="000000"/>
        </w:rPr>
        <w:t>gradnj</w:t>
      </w:r>
      <w:r w:rsidR="003945AA">
        <w:rPr>
          <w:b/>
          <w:bCs/>
          <w:color w:val="000000"/>
        </w:rPr>
        <w:t>a</w:t>
      </w:r>
      <w:r>
        <w:rPr>
          <w:b/>
          <w:bCs/>
          <w:color w:val="000000"/>
        </w:rPr>
        <w:t xml:space="preserve"> objektov za črpanje vode in bogatenje vodnih virov za oskrbo 50.000  ali več</w:t>
      </w:r>
      <w:r w:rsidR="003945AA">
        <w:rPr>
          <w:b/>
          <w:bCs/>
          <w:color w:val="000000"/>
        </w:rPr>
        <w:t xml:space="preserve"> </w:t>
      </w:r>
      <w:r>
        <w:rPr>
          <w:b/>
          <w:bCs/>
          <w:color w:val="000000"/>
        </w:rPr>
        <w:t>prebival</w:t>
      </w:r>
      <w:r w:rsidR="003945AA">
        <w:rPr>
          <w:b/>
          <w:bCs/>
          <w:color w:val="000000"/>
        </w:rPr>
        <w:t>cev</w:t>
      </w:r>
      <w:r>
        <w:rPr>
          <w:b/>
          <w:bCs/>
          <w:color w:val="000000"/>
        </w:rPr>
        <w:t xml:space="preserve"> s pitno vodo;</w:t>
      </w:r>
    </w:p>
    <w:p w:rsidR="000234B8" w:rsidRPr="00712385" w:rsidRDefault="00E05E9C" w:rsidP="003945AA">
      <w:pPr>
        <w:ind w:left="709" w:hanging="349"/>
      </w:pPr>
      <w:r>
        <w:rPr>
          <w:color w:val="000000"/>
        </w:rPr>
        <w:t>-</w:t>
      </w:r>
      <w:r>
        <w:rPr>
          <w:color w:val="000000"/>
        </w:rPr>
        <w:tab/>
      </w:r>
      <w:r>
        <w:rPr>
          <w:b/>
          <w:bCs/>
          <w:color w:val="000000"/>
        </w:rPr>
        <w:t>gradnja infrastrukturnih objektov za rabo površinske vode za oskrbo 50.000 ali</w:t>
      </w:r>
      <w:r w:rsidR="003945AA">
        <w:rPr>
          <w:b/>
          <w:bCs/>
          <w:color w:val="000000"/>
        </w:rPr>
        <w:t xml:space="preserve"> </w:t>
      </w:r>
      <w:r>
        <w:rPr>
          <w:b/>
          <w:bCs/>
          <w:color w:val="000000"/>
        </w:rPr>
        <w:t>več</w:t>
      </w:r>
      <w:r w:rsidR="003945AA">
        <w:rPr>
          <w:b/>
          <w:bCs/>
          <w:color w:val="000000"/>
        </w:rPr>
        <w:t xml:space="preserve"> </w:t>
      </w:r>
      <w:r>
        <w:rPr>
          <w:b/>
          <w:bCs/>
          <w:color w:val="000000"/>
        </w:rPr>
        <w:t>prebival</w:t>
      </w:r>
      <w:r w:rsidR="003945AA">
        <w:rPr>
          <w:b/>
          <w:bCs/>
          <w:color w:val="000000"/>
        </w:rPr>
        <w:t>cev</w:t>
      </w:r>
      <w:r>
        <w:rPr>
          <w:b/>
          <w:bCs/>
          <w:color w:val="000000"/>
        </w:rPr>
        <w:t xml:space="preserve"> s pitno vodo</w:t>
      </w:r>
      <w:r w:rsidR="006A339B">
        <w:rPr>
          <w:b/>
          <w:bCs/>
          <w:color w:val="000000"/>
        </w:rPr>
        <w:t>.</w:t>
      </w:r>
    </w:p>
    <w:p w:rsidR="00E05E9C" w:rsidRDefault="00E05E9C" w:rsidP="003F1306">
      <w:pPr>
        <w:ind w:left="567" w:hanging="567"/>
        <w:jc w:val="both"/>
        <w:rPr>
          <w:rStyle w:val="Krepko"/>
          <w:bCs w:val="0"/>
        </w:rPr>
      </w:pPr>
    </w:p>
    <w:p w:rsidR="00F7745E" w:rsidRPr="00712385" w:rsidRDefault="003F1306" w:rsidP="003F1306">
      <w:pPr>
        <w:ind w:left="567" w:hanging="567"/>
        <w:jc w:val="both"/>
        <w:rPr>
          <w:b/>
        </w:rPr>
      </w:pPr>
      <w:r>
        <w:rPr>
          <w:rStyle w:val="Krepko"/>
          <w:bCs w:val="0"/>
        </w:rPr>
        <w:t>5.3</w:t>
      </w:r>
      <w:r>
        <w:rPr>
          <w:rStyle w:val="Krepko"/>
          <w:bCs w:val="0"/>
        </w:rPr>
        <w:tab/>
      </w:r>
      <w:r w:rsidR="00F7745E" w:rsidRPr="00712385">
        <w:rPr>
          <w:rStyle w:val="Krepko"/>
          <w:bCs w:val="0"/>
        </w:rPr>
        <w:t>Področje škodnega delovanja voda</w:t>
      </w:r>
    </w:p>
    <w:p w:rsidR="003F1306" w:rsidRDefault="003F1306" w:rsidP="00771735">
      <w:pPr>
        <w:jc w:val="both"/>
        <w:rPr>
          <w:bCs/>
        </w:rPr>
      </w:pPr>
    </w:p>
    <w:p w:rsidR="00771735" w:rsidRPr="00712385" w:rsidRDefault="00771735" w:rsidP="00771735">
      <w:pPr>
        <w:jc w:val="both"/>
        <w:rPr>
          <w:rStyle w:val="Krepko"/>
          <w:b w:val="0"/>
        </w:rPr>
      </w:pPr>
      <w:r w:rsidRPr="00712385">
        <w:rPr>
          <w:bCs/>
        </w:rPr>
        <w:t xml:space="preserve">Merila </w:t>
      </w:r>
      <w:r w:rsidR="00841400" w:rsidRPr="00712385">
        <w:rPr>
          <w:bCs/>
        </w:rPr>
        <w:t>za izbor projektov na ravni prednostne usmeritve Zmanjševanje škodljivega vpliva voda so naslednja</w:t>
      </w:r>
      <w:r w:rsidRPr="00712385">
        <w:rPr>
          <w:rStyle w:val="Krepko"/>
          <w:b w:val="0"/>
        </w:rPr>
        <w:t>:</w:t>
      </w:r>
    </w:p>
    <w:p w:rsidR="00874A8E" w:rsidRPr="00FD6F66" w:rsidRDefault="00874A8E" w:rsidP="00AE259E">
      <w:pPr>
        <w:numPr>
          <w:ilvl w:val="0"/>
          <w:numId w:val="26"/>
        </w:numPr>
        <w:rPr>
          <w:b/>
          <w:color w:val="000000"/>
        </w:rPr>
      </w:pPr>
      <w:r w:rsidRPr="00FD6F66">
        <w:rPr>
          <w:b/>
          <w:color w:val="000000"/>
        </w:rPr>
        <w:t>zagotovitev izgradnje protipo</w:t>
      </w:r>
      <w:r w:rsidR="007C0939" w:rsidRPr="00FD6F66">
        <w:rPr>
          <w:b/>
          <w:color w:val="000000"/>
        </w:rPr>
        <w:t>p</w:t>
      </w:r>
      <w:r w:rsidRPr="00FD6F66">
        <w:rPr>
          <w:b/>
          <w:color w:val="000000"/>
        </w:rPr>
        <w:t>lavnih objektov  in naprav (visokovodni nasipi);</w:t>
      </w:r>
    </w:p>
    <w:p w:rsidR="00874A8E" w:rsidRPr="00FD6F66" w:rsidRDefault="00874A8E" w:rsidP="00AE259E">
      <w:pPr>
        <w:numPr>
          <w:ilvl w:val="0"/>
          <w:numId w:val="26"/>
        </w:numPr>
        <w:rPr>
          <w:b/>
          <w:color w:val="000000"/>
        </w:rPr>
      </w:pPr>
      <w:r w:rsidRPr="00FD6F66">
        <w:rPr>
          <w:b/>
          <w:color w:val="000000"/>
        </w:rPr>
        <w:t>zagotovitev  zadrževalnikov visokih voda;</w:t>
      </w:r>
    </w:p>
    <w:p w:rsidR="00874A8E" w:rsidRPr="00FD6F66" w:rsidRDefault="00874A8E" w:rsidP="00AE259E">
      <w:pPr>
        <w:numPr>
          <w:ilvl w:val="0"/>
          <w:numId w:val="26"/>
        </w:numPr>
        <w:rPr>
          <w:b/>
          <w:color w:val="000000"/>
        </w:rPr>
      </w:pPr>
      <w:r w:rsidRPr="00FD6F66">
        <w:rPr>
          <w:b/>
          <w:color w:val="000000"/>
        </w:rPr>
        <w:t>sonaravno urejanje strug.</w:t>
      </w:r>
    </w:p>
    <w:p w:rsidR="006D558D" w:rsidRPr="00712385" w:rsidRDefault="006D558D" w:rsidP="0067741E">
      <w:pPr>
        <w:jc w:val="both"/>
        <w:rPr>
          <w:rStyle w:val="Krepko"/>
          <w:b w:val="0"/>
        </w:rPr>
      </w:pPr>
    </w:p>
    <w:p w:rsidR="006D558D" w:rsidRPr="00712385" w:rsidRDefault="006D558D" w:rsidP="0067741E">
      <w:pPr>
        <w:autoSpaceDE w:val="0"/>
        <w:autoSpaceDN w:val="0"/>
        <w:adjustRightInd w:val="0"/>
        <w:spacing w:after="60"/>
        <w:jc w:val="both"/>
        <w:rPr>
          <w:lang w:eastAsia="en-GB"/>
        </w:rPr>
      </w:pPr>
      <w:r w:rsidRPr="00712385">
        <w:rPr>
          <w:lang w:eastAsia="en-GB"/>
        </w:rPr>
        <w:t xml:space="preserve">Poleg tega morajo </w:t>
      </w:r>
      <w:r w:rsidR="00124354">
        <w:rPr>
          <w:lang w:eastAsia="en-GB"/>
        </w:rPr>
        <w:t xml:space="preserve">investicijski </w:t>
      </w:r>
      <w:r w:rsidRPr="00712385">
        <w:rPr>
          <w:lang w:eastAsia="en-GB"/>
        </w:rPr>
        <w:t xml:space="preserve">projekti dokazovati:   </w:t>
      </w:r>
    </w:p>
    <w:p w:rsidR="00250417" w:rsidRPr="00712385" w:rsidRDefault="006D558D" w:rsidP="00250417">
      <w:pPr>
        <w:autoSpaceDE w:val="0"/>
        <w:autoSpaceDN w:val="0"/>
        <w:adjustRightInd w:val="0"/>
        <w:spacing w:after="60"/>
        <w:ind w:left="284" w:hanging="284"/>
        <w:jc w:val="both"/>
        <w:rPr>
          <w:lang w:eastAsia="en-GB"/>
        </w:rPr>
      </w:pPr>
      <w:r w:rsidRPr="00712385">
        <w:rPr>
          <w:lang w:eastAsia="en-GB"/>
        </w:rPr>
        <w:t xml:space="preserve">- </w:t>
      </w:r>
      <w:r w:rsidR="005E74B5" w:rsidRPr="00712385">
        <w:rPr>
          <w:lang w:eastAsia="en-GB"/>
        </w:rPr>
        <w:tab/>
      </w:r>
      <w:r w:rsidR="00923D63" w:rsidRPr="00712385">
        <w:rPr>
          <w:lang w:eastAsia="en-GB"/>
        </w:rPr>
        <w:t xml:space="preserve">primerno stopnjo pripravljenosti z zagotovilom, da se postopek javnega naročanja lahko začne v roku 6 mesecev po potrditvi projekta s strani EK ali OU,  </w:t>
      </w:r>
      <w:r w:rsidR="00250417" w:rsidRPr="00712385">
        <w:rPr>
          <w:lang w:eastAsia="en-GB"/>
        </w:rPr>
        <w:t xml:space="preserve">razen v </w:t>
      </w:r>
      <w:r w:rsidR="00250417">
        <w:rPr>
          <w:lang w:eastAsia="en-GB"/>
        </w:rPr>
        <w:t xml:space="preserve">posebej utemeljenih primerih, ki jih odobri </w:t>
      </w:r>
      <w:r w:rsidR="00250417" w:rsidRPr="00712385">
        <w:rPr>
          <w:lang w:eastAsia="en-GB"/>
        </w:rPr>
        <w:t>OU</w:t>
      </w:r>
      <w:r w:rsidR="00250417">
        <w:rPr>
          <w:lang w:eastAsia="en-GB"/>
        </w:rPr>
        <w:t>,</w:t>
      </w:r>
    </w:p>
    <w:p w:rsidR="00923D63" w:rsidRPr="00712385" w:rsidRDefault="00923D63" w:rsidP="00250417">
      <w:pPr>
        <w:autoSpaceDE w:val="0"/>
        <w:autoSpaceDN w:val="0"/>
        <w:adjustRightInd w:val="0"/>
        <w:spacing w:after="60"/>
        <w:ind w:left="284" w:hanging="284"/>
        <w:rPr>
          <w:lang w:eastAsia="en-GB"/>
        </w:rPr>
      </w:pPr>
      <w:r w:rsidRPr="00712385">
        <w:rPr>
          <w:lang w:eastAsia="en-GB"/>
        </w:rPr>
        <w:t xml:space="preserve">- </w:t>
      </w:r>
      <w:r w:rsidR="005E74B5" w:rsidRPr="00712385">
        <w:rPr>
          <w:lang w:eastAsia="en-GB"/>
        </w:rPr>
        <w:tab/>
      </w:r>
      <w:r w:rsidRPr="00712385">
        <w:rPr>
          <w:lang w:eastAsia="en-GB"/>
        </w:rPr>
        <w:t>prispevek k ustreznemu zmanjšanju negativnih vplivov na okolj</w:t>
      </w:r>
      <w:r w:rsidR="00F3407A">
        <w:rPr>
          <w:lang w:eastAsia="en-GB"/>
        </w:rPr>
        <w:t>e,</w:t>
      </w:r>
      <w:r w:rsidR="00D003A5" w:rsidRPr="00D003A5">
        <w:rPr>
          <w:lang w:eastAsia="en-GB"/>
        </w:rPr>
        <w:t xml:space="preserve"> </w:t>
      </w:r>
      <w:r w:rsidR="00D003A5">
        <w:rPr>
          <w:lang w:eastAsia="en-GB"/>
        </w:rPr>
        <w:t xml:space="preserve">torej k trajnostnemu razvoju, </w:t>
      </w:r>
    </w:p>
    <w:p w:rsidR="006D558D" w:rsidRPr="00712385" w:rsidRDefault="006D558D" w:rsidP="005E74B5">
      <w:pPr>
        <w:autoSpaceDE w:val="0"/>
        <w:autoSpaceDN w:val="0"/>
        <w:adjustRightInd w:val="0"/>
        <w:spacing w:after="60"/>
        <w:ind w:left="284" w:hanging="284"/>
        <w:jc w:val="both"/>
        <w:rPr>
          <w:lang w:eastAsia="en-GB"/>
        </w:rPr>
      </w:pPr>
      <w:r w:rsidRPr="00712385">
        <w:rPr>
          <w:lang w:eastAsia="en-GB"/>
        </w:rPr>
        <w:t xml:space="preserve">- </w:t>
      </w:r>
      <w:r w:rsidR="005E74B5" w:rsidRPr="00712385">
        <w:rPr>
          <w:lang w:eastAsia="en-GB"/>
        </w:rPr>
        <w:tab/>
      </w:r>
      <w:r w:rsidRPr="00712385">
        <w:rPr>
          <w:lang w:eastAsia="en-GB"/>
        </w:rPr>
        <w:t>prispevek k doseganju ciljev razvojne prioritete,</w:t>
      </w:r>
    </w:p>
    <w:p w:rsidR="006D558D" w:rsidRPr="00712385" w:rsidRDefault="005E74B5" w:rsidP="005E74B5">
      <w:pPr>
        <w:autoSpaceDE w:val="0"/>
        <w:autoSpaceDN w:val="0"/>
        <w:adjustRightInd w:val="0"/>
        <w:spacing w:after="60"/>
        <w:ind w:left="284" w:hanging="284"/>
        <w:jc w:val="both"/>
        <w:rPr>
          <w:lang w:eastAsia="en-GB"/>
        </w:rPr>
      </w:pPr>
      <w:r w:rsidRPr="00712385">
        <w:rPr>
          <w:lang w:eastAsia="en-GB"/>
        </w:rPr>
        <w:t xml:space="preserve">- </w:t>
      </w:r>
      <w:r w:rsidRPr="00712385">
        <w:rPr>
          <w:lang w:eastAsia="en-GB"/>
        </w:rPr>
        <w:tab/>
      </w:r>
      <w:r w:rsidR="006D558D" w:rsidRPr="00712385">
        <w:rPr>
          <w:lang w:eastAsia="en-GB"/>
        </w:rPr>
        <w:t>sposobnost dolgoročnega učinkovitega investicijskega vzdrževanja,</w:t>
      </w:r>
    </w:p>
    <w:p w:rsidR="00B85E07" w:rsidRDefault="006D558D" w:rsidP="005E74B5">
      <w:pPr>
        <w:autoSpaceDE w:val="0"/>
        <w:autoSpaceDN w:val="0"/>
        <w:adjustRightInd w:val="0"/>
        <w:spacing w:after="60"/>
        <w:ind w:left="284" w:hanging="284"/>
        <w:jc w:val="both"/>
        <w:rPr>
          <w:rFonts w:ascii="SymbolMT" w:hAnsi="SymbolMT" w:cs="SymbolMT"/>
          <w:lang w:eastAsia="en-GB"/>
        </w:rPr>
      </w:pPr>
      <w:r w:rsidRPr="00712385">
        <w:rPr>
          <w:rFonts w:ascii="SymbolMT" w:hAnsi="SymbolMT" w:cs="SymbolMT"/>
          <w:lang w:eastAsia="en-GB"/>
        </w:rPr>
        <w:t xml:space="preserve">- </w:t>
      </w:r>
      <w:r w:rsidR="005E74B5" w:rsidRPr="00712385">
        <w:rPr>
          <w:rFonts w:ascii="SymbolMT" w:hAnsi="SymbolMT" w:cs="SymbolMT"/>
          <w:lang w:eastAsia="en-GB"/>
        </w:rPr>
        <w:tab/>
      </w:r>
      <w:r w:rsidRPr="00712385">
        <w:rPr>
          <w:rFonts w:ascii="SymbolMT" w:hAnsi="SymbolMT" w:cs="SymbolMT"/>
          <w:lang w:eastAsia="en-GB"/>
        </w:rPr>
        <w:t>ekonomsko in finančno upravičenost investicije</w:t>
      </w:r>
      <w:r w:rsidR="00B85E07">
        <w:rPr>
          <w:rFonts w:ascii="SymbolMT" w:hAnsi="SymbolMT" w:cs="SymbolMT"/>
          <w:lang w:eastAsia="en-GB"/>
        </w:rPr>
        <w:t>,</w:t>
      </w:r>
    </w:p>
    <w:p w:rsidR="006D558D" w:rsidRPr="00712385" w:rsidRDefault="00B85E07" w:rsidP="003F1306">
      <w:pPr>
        <w:autoSpaceDE w:val="0"/>
        <w:autoSpaceDN w:val="0"/>
        <w:adjustRightInd w:val="0"/>
        <w:spacing w:after="60"/>
        <w:ind w:left="284" w:hanging="284"/>
        <w:jc w:val="both"/>
        <w:rPr>
          <w:rStyle w:val="Krepko"/>
          <w:b w:val="0"/>
        </w:rPr>
      </w:pPr>
      <w:r>
        <w:rPr>
          <w:rFonts w:ascii="SymbolMT" w:hAnsi="SymbolMT" w:cs="SymbolMT"/>
          <w:lang w:eastAsia="en-GB"/>
        </w:rPr>
        <w:t>-</w:t>
      </w:r>
      <w:r>
        <w:rPr>
          <w:rFonts w:ascii="SymbolMT" w:hAnsi="SymbolMT" w:cs="SymbolMT"/>
          <w:lang w:eastAsia="en-GB"/>
        </w:rPr>
        <w:tab/>
        <w:t>sposobnost upravljanja projekta</w:t>
      </w:r>
      <w:r w:rsidR="006D558D" w:rsidRPr="00712385">
        <w:rPr>
          <w:rFonts w:ascii="TimesNewRomanPSMT" w:hAnsi="TimesNewRomanPSMT" w:cs="TimesNewRomanPSMT"/>
          <w:lang w:eastAsia="en-GB"/>
        </w:rPr>
        <w:t>.</w:t>
      </w:r>
    </w:p>
    <w:p w:rsidR="00A314B2" w:rsidRPr="00712385" w:rsidRDefault="00A314B2" w:rsidP="0067741E">
      <w:pPr>
        <w:jc w:val="both"/>
        <w:rPr>
          <w:rStyle w:val="Krepko"/>
          <w:bCs w:val="0"/>
        </w:rPr>
      </w:pPr>
      <w:r w:rsidRPr="00712385">
        <w:rPr>
          <w:rStyle w:val="Krepko"/>
          <w:b w:val="0"/>
        </w:rPr>
        <w:br w:type="page"/>
      </w:r>
    </w:p>
    <w:p w:rsidR="00A314B2" w:rsidRPr="00712385" w:rsidRDefault="00A314B2" w:rsidP="00AE259E">
      <w:pPr>
        <w:numPr>
          <w:ilvl w:val="0"/>
          <w:numId w:val="15"/>
        </w:numPr>
        <w:ind w:hanging="120"/>
        <w:jc w:val="both"/>
        <w:rPr>
          <w:b/>
        </w:rPr>
      </w:pPr>
      <w:r w:rsidRPr="00712385">
        <w:rPr>
          <w:b/>
        </w:rPr>
        <w:t>RAZVOJNA PRIORITETA</w:t>
      </w:r>
    </w:p>
    <w:p w:rsidR="00A314B2" w:rsidRPr="00712385" w:rsidRDefault="00A314B2">
      <w:pPr>
        <w:jc w:val="both"/>
        <w:rPr>
          <w:b/>
        </w:rPr>
      </w:pPr>
    </w:p>
    <w:p w:rsidR="00A314B2" w:rsidRPr="00712385" w:rsidRDefault="00A314B2">
      <w:pPr>
        <w:jc w:val="both"/>
        <w:rPr>
          <w:b/>
        </w:rPr>
      </w:pPr>
      <w:r w:rsidRPr="00712385">
        <w:rPr>
          <w:b/>
        </w:rPr>
        <w:t>TRAJNOSTNA RABA ENERGIJE</w:t>
      </w:r>
    </w:p>
    <w:p w:rsidR="00A314B2" w:rsidRPr="00712385" w:rsidRDefault="00A314B2">
      <w:pPr>
        <w:jc w:val="both"/>
        <w:rPr>
          <w:b/>
        </w:rPr>
      </w:pPr>
    </w:p>
    <w:p w:rsidR="00A314B2" w:rsidRPr="00712385" w:rsidRDefault="00A314B2">
      <w:r w:rsidRPr="00712385">
        <w:t>Razvojno prioriteto OP ROPI »Trajnostna raba energije« sestavljajo štiri prednostne usmeritve:</w:t>
      </w:r>
    </w:p>
    <w:p w:rsidR="00A314B2" w:rsidRPr="00712385" w:rsidRDefault="00A314B2">
      <w:pPr>
        <w:rPr>
          <w:b/>
        </w:rPr>
      </w:pPr>
    </w:p>
    <w:p w:rsidR="00A314B2" w:rsidRPr="00712385" w:rsidRDefault="00A314B2">
      <w:pPr>
        <w:ind w:left="708"/>
        <w:rPr>
          <w:b/>
          <w:i/>
          <w:iCs/>
        </w:rPr>
      </w:pPr>
      <w:r w:rsidRPr="00712385">
        <w:rPr>
          <w:b/>
          <w:i/>
          <w:iCs/>
        </w:rPr>
        <w:t>6.1.</w:t>
      </w:r>
      <w:r w:rsidRPr="00712385">
        <w:rPr>
          <w:b/>
          <w:i/>
          <w:iCs/>
        </w:rPr>
        <w:tab/>
        <w:t>Energetska sanacija in trajnostna gradnja stavb</w:t>
      </w:r>
    </w:p>
    <w:p w:rsidR="00A314B2" w:rsidRPr="00712385" w:rsidRDefault="00A314B2">
      <w:pPr>
        <w:ind w:left="708"/>
        <w:rPr>
          <w:b/>
          <w:i/>
          <w:iCs/>
        </w:rPr>
      </w:pPr>
      <w:r w:rsidRPr="00712385">
        <w:rPr>
          <w:b/>
          <w:i/>
          <w:iCs/>
        </w:rPr>
        <w:t>6.2.</w:t>
      </w:r>
      <w:r w:rsidRPr="00712385">
        <w:rPr>
          <w:b/>
          <w:i/>
          <w:iCs/>
        </w:rPr>
        <w:tab/>
        <w:t>Učinkovita raba električne energije</w:t>
      </w:r>
    </w:p>
    <w:p w:rsidR="00A314B2" w:rsidRPr="00712385" w:rsidRDefault="00A314B2">
      <w:pPr>
        <w:ind w:left="708"/>
        <w:rPr>
          <w:b/>
          <w:i/>
          <w:iCs/>
        </w:rPr>
      </w:pPr>
      <w:r w:rsidRPr="00712385">
        <w:rPr>
          <w:b/>
          <w:i/>
          <w:iCs/>
        </w:rPr>
        <w:t>6.3.</w:t>
      </w:r>
      <w:r w:rsidRPr="00712385">
        <w:rPr>
          <w:b/>
          <w:i/>
          <w:iCs/>
        </w:rPr>
        <w:tab/>
        <w:t>Inovativni ukrepi za lokalno energetsko oskrbo</w:t>
      </w:r>
    </w:p>
    <w:p w:rsidR="00A314B2" w:rsidRPr="00712385" w:rsidRDefault="00A314B2">
      <w:pPr>
        <w:ind w:left="708"/>
        <w:rPr>
          <w:b/>
          <w:i/>
          <w:iCs/>
          <w:szCs w:val="20"/>
        </w:rPr>
      </w:pPr>
      <w:r w:rsidRPr="00712385">
        <w:rPr>
          <w:b/>
          <w:i/>
          <w:iCs/>
        </w:rPr>
        <w:t>6.4.</w:t>
      </w:r>
      <w:r w:rsidRPr="00712385">
        <w:rPr>
          <w:b/>
          <w:i/>
          <w:iCs/>
        </w:rPr>
        <w:tab/>
        <w:t>Demonstracijski projekti, svetovanje in informiranje</w:t>
      </w:r>
    </w:p>
    <w:p w:rsidR="00A314B2" w:rsidRPr="00712385" w:rsidRDefault="00A314B2">
      <w:pPr>
        <w:rPr>
          <w:b/>
        </w:rPr>
      </w:pPr>
    </w:p>
    <w:p w:rsidR="0014710D" w:rsidRPr="00712385" w:rsidRDefault="0014710D">
      <w:pPr>
        <w:rPr>
          <w:b/>
        </w:rPr>
      </w:pPr>
    </w:p>
    <w:p w:rsidR="00A314B2" w:rsidRPr="00712385" w:rsidRDefault="00A314B2">
      <w:pPr>
        <w:pStyle w:val="Naslov3"/>
      </w:pPr>
      <w:r w:rsidRPr="00712385">
        <w:t xml:space="preserve">Cilji razvojne prioritete </w:t>
      </w:r>
    </w:p>
    <w:p w:rsidR="0014710D" w:rsidRPr="00712385" w:rsidRDefault="0014710D">
      <w:pPr>
        <w:jc w:val="both"/>
      </w:pPr>
    </w:p>
    <w:p w:rsidR="00A314B2" w:rsidRPr="00712385" w:rsidRDefault="00A314B2">
      <w:pPr>
        <w:jc w:val="both"/>
      </w:pPr>
      <w:r w:rsidRPr="00712385">
        <w:t xml:space="preserve">Splošni cilj razvojne prioritete je </w:t>
      </w:r>
      <w:r w:rsidRPr="00712385">
        <w:rPr>
          <w:b/>
        </w:rPr>
        <w:t>povečanje energetske učinkovitosti, povečanje obsega soproizvodnje toplote in električne energije ter povečanje proizvodnje toplote in električne energije iz obnovljivih virov in deleža biogoriv v gorivih v prometu</w:t>
      </w:r>
      <w:r w:rsidRPr="00712385">
        <w:t>.</w:t>
      </w:r>
    </w:p>
    <w:p w:rsidR="00A314B2" w:rsidRPr="00712385" w:rsidRDefault="00A314B2">
      <w:pPr>
        <w:keepNext/>
        <w:keepLines/>
        <w:autoSpaceDE w:val="0"/>
        <w:autoSpaceDN w:val="0"/>
        <w:adjustRightInd w:val="0"/>
        <w:spacing w:line="240" w:lineRule="atLeast"/>
        <w:rPr>
          <w:color w:val="000000"/>
        </w:rPr>
      </w:pPr>
    </w:p>
    <w:p w:rsidR="00A314B2" w:rsidRPr="00712385" w:rsidRDefault="00A314B2">
      <w:pPr>
        <w:keepNext/>
        <w:keepLines/>
        <w:autoSpaceDE w:val="0"/>
        <w:autoSpaceDN w:val="0"/>
        <w:adjustRightInd w:val="0"/>
        <w:spacing w:line="240" w:lineRule="atLeast"/>
        <w:rPr>
          <w:color w:val="000000"/>
        </w:rPr>
      </w:pPr>
      <w:r w:rsidRPr="00712385">
        <w:rPr>
          <w:color w:val="000000"/>
        </w:rPr>
        <w:t>Specifični cilji so naslednji:</w:t>
      </w:r>
    </w:p>
    <w:p w:rsidR="00A314B2" w:rsidRPr="00712385" w:rsidRDefault="00A314B2" w:rsidP="00AE259E">
      <w:pPr>
        <w:pStyle w:val="Outline"/>
        <w:numPr>
          <w:ilvl w:val="0"/>
          <w:numId w:val="1"/>
        </w:numPr>
        <w:spacing w:before="0"/>
        <w:rPr>
          <w:kern w:val="0"/>
          <w:szCs w:val="24"/>
          <w:lang w:val="sl-SI" w:eastAsia="sl-SI"/>
        </w:rPr>
      </w:pPr>
      <w:r w:rsidRPr="00712385">
        <w:rPr>
          <w:kern w:val="0"/>
          <w:szCs w:val="24"/>
          <w:lang w:val="sl-SI" w:eastAsia="sl-SI"/>
        </w:rPr>
        <w:t>povečanje energetske učinkovitost v vseh sektorjih rabe energije v obdobju 2004 – 2010 za 10 %, posebej v javnem sektorju za 15 %,</w:t>
      </w:r>
    </w:p>
    <w:p w:rsidR="00A314B2" w:rsidRPr="00712385" w:rsidRDefault="00A314B2" w:rsidP="00AE259E">
      <w:pPr>
        <w:pStyle w:val="Outline"/>
        <w:numPr>
          <w:ilvl w:val="0"/>
          <w:numId w:val="1"/>
        </w:numPr>
        <w:spacing w:before="0"/>
        <w:rPr>
          <w:kern w:val="0"/>
          <w:szCs w:val="24"/>
          <w:lang w:val="sl-SI" w:eastAsia="sl-SI"/>
        </w:rPr>
      </w:pPr>
      <w:r w:rsidRPr="00712385">
        <w:rPr>
          <w:kern w:val="0"/>
          <w:szCs w:val="24"/>
          <w:lang w:val="sl-SI" w:eastAsia="sl-SI"/>
        </w:rPr>
        <w:t>podvojitev deleža električne energije iz sistemov soproizvodnje toplote in električne energije do leta 2010,</w:t>
      </w:r>
    </w:p>
    <w:p w:rsidR="00A314B2" w:rsidRPr="00712385" w:rsidRDefault="00A314B2" w:rsidP="00AE259E">
      <w:pPr>
        <w:pStyle w:val="Outline"/>
        <w:numPr>
          <w:ilvl w:val="0"/>
          <w:numId w:val="1"/>
        </w:numPr>
        <w:spacing w:before="0"/>
        <w:rPr>
          <w:kern w:val="0"/>
          <w:szCs w:val="24"/>
          <w:lang w:val="sl-SI" w:eastAsia="sl-SI"/>
        </w:rPr>
      </w:pPr>
      <w:r w:rsidRPr="00712385">
        <w:rPr>
          <w:kern w:val="0"/>
          <w:szCs w:val="24"/>
          <w:lang w:val="sl-SI" w:eastAsia="sl-SI"/>
        </w:rPr>
        <w:t>povečanje deleža obnovljivih virov energije v primarni energetski bilanci  v obdobju 2001 – 2010 z 8,8 % na 12,0 %. Ta cilj med drugim vključuje povečanje deleža obnovljivih virov pri oskrbi s toploto z 22 % v letu 2002 na 25 % v letu 2010.</w:t>
      </w:r>
    </w:p>
    <w:p w:rsidR="00A314B2" w:rsidRDefault="00A314B2">
      <w:pPr>
        <w:jc w:val="both"/>
        <w:rPr>
          <w:b/>
        </w:rPr>
      </w:pPr>
    </w:p>
    <w:p w:rsidR="008545D1" w:rsidRPr="00712385" w:rsidRDefault="008545D1">
      <w:pPr>
        <w:jc w:val="both"/>
        <w:rPr>
          <w:b/>
        </w:rPr>
      </w:pPr>
    </w:p>
    <w:p w:rsidR="00447B37" w:rsidRPr="00712385" w:rsidRDefault="00447B37" w:rsidP="00447B37">
      <w:pPr>
        <w:pStyle w:val="Outline"/>
        <w:spacing w:before="0"/>
        <w:rPr>
          <w:b/>
          <w:i/>
          <w:kern w:val="0"/>
          <w:szCs w:val="24"/>
          <w:u w:val="single"/>
          <w:lang w:val="sl-SI" w:eastAsia="sl-SI"/>
        </w:rPr>
      </w:pPr>
      <w:r w:rsidRPr="00712385">
        <w:rPr>
          <w:b/>
          <w:i/>
          <w:kern w:val="0"/>
          <w:szCs w:val="24"/>
          <w:u w:val="single"/>
          <w:lang w:val="sl-SI" w:eastAsia="sl-SI"/>
        </w:rPr>
        <w:t>Način izbora operacij</w:t>
      </w:r>
    </w:p>
    <w:p w:rsidR="00447B37" w:rsidRPr="00712385" w:rsidRDefault="00447B37" w:rsidP="00447B37">
      <w:pPr>
        <w:pStyle w:val="Outline"/>
        <w:spacing w:before="0"/>
        <w:rPr>
          <w:kern w:val="0"/>
          <w:szCs w:val="24"/>
          <w:lang w:val="sl-SI" w:eastAsia="sl-SI"/>
        </w:rPr>
      </w:pPr>
    </w:p>
    <w:p w:rsidR="00447B37" w:rsidRDefault="00447B37" w:rsidP="00447B37">
      <w:pPr>
        <w:pStyle w:val="Outline"/>
        <w:spacing w:before="0"/>
        <w:rPr>
          <w:kern w:val="0"/>
          <w:szCs w:val="24"/>
          <w:lang w:val="sl-SI" w:eastAsia="sl-SI"/>
        </w:rPr>
      </w:pPr>
      <w:r w:rsidRPr="00712385">
        <w:rPr>
          <w:kern w:val="0"/>
          <w:szCs w:val="24"/>
          <w:lang w:val="sl-SI" w:eastAsia="sl-SI"/>
        </w:rPr>
        <w:t xml:space="preserve">Način izbora </w:t>
      </w:r>
      <w:r w:rsidR="00462263" w:rsidRPr="00712385">
        <w:rPr>
          <w:kern w:val="0"/>
          <w:szCs w:val="24"/>
          <w:lang w:val="sl-SI" w:eastAsia="sl-SI"/>
        </w:rPr>
        <w:t>operacij</w:t>
      </w:r>
      <w:r w:rsidRPr="00712385">
        <w:rPr>
          <w:kern w:val="0"/>
          <w:szCs w:val="24"/>
          <w:lang w:val="sl-SI" w:eastAsia="sl-SI"/>
        </w:rPr>
        <w:t xml:space="preserve"> bo </w:t>
      </w:r>
      <w:r w:rsidR="00462263" w:rsidRPr="00712385">
        <w:rPr>
          <w:kern w:val="0"/>
          <w:szCs w:val="24"/>
          <w:lang w:val="sl-SI" w:eastAsia="sl-SI"/>
        </w:rPr>
        <w:t>javni razpis.</w:t>
      </w:r>
    </w:p>
    <w:p w:rsidR="008545D1" w:rsidRDefault="008545D1" w:rsidP="00447B37">
      <w:pPr>
        <w:pStyle w:val="Outline"/>
        <w:spacing w:before="0"/>
        <w:rPr>
          <w:kern w:val="0"/>
          <w:szCs w:val="24"/>
          <w:lang w:val="sl-SI" w:eastAsia="sl-SI"/>
        </w:rPr>
      </w:pPr>
    </w:p>
    <w:p w:rsidR="008545D1" w:rsidRPr="00712385" w:rsidRDefault="008545D1" w:rsidP="00447B37">
      <w:pPr>
        <w:pStyle w:val="Outline"/>
        <w:spacing w:before="0"/>
        <w:rPr>
          <w:kern w:val="0"/>
          <w:szCs w:val="24"/>
          <w:lang w:val="sl-SI" w:eastAsia="sl-SI"/>
        </w:rPr>
      </w:pPr>
    </w:p>
    <w:p w:rsidR="00A314B2" w:rsidRPr="00712385" w:rsidRDefault="00A314B2">
      <w:pPr>
        <w:pStyle w:val="Naslov3"/>
      </w:pPr>
      <w:r w:rsidRPr="00712385">
        <w:t>Razvojna utemeljitev</w:t>
      </w:r>
    </w:p>
    <w:p w:rsidR="0014710D" w:rsidRPr="00712385" w:rsidRDefault="0014710D" w:rsidP="00116950">
      <w:pPr>
        <w:jc w:val="both"/>
      </w:pPr>
    </w:p>
    <w:p w:rsidR="00116950" w:rsidRPr="00712385" w:rsidRDefault="00116950" w:rsidP="00116950">
      <w:pPr>
        <w:jc w:val="both"/>
      </w:pPr>
      <w:r w:rsidRPr="00712385">
        <w:t>Projekti/operacije morajo predvsem ustrezati splošnim določbam in zahtev iz naslednjih predpisov:</w:t>
      </w:r>
    </w:p>
    <w:p w:rsidR="00116950" w:rsidRPr="00712385" w:rsidRDefault="00116950" w:rsidP="00AE259E">
      <w:pPr>
        <w:numPr>
          <w:ilvl w:val="0"/>
          <w:numId w:val="9"/>
        </w:numPr>
        <w:jc w:val="both"/>
      </w:pPr>
      <w:r w:rsidRPr="00712385">
        <w:t xml:space="preserve">Uredba Sveta (ES) št. 1083/206 z dne 11. julija 2006 o splošnih določbah o Evropskem skladu za regionalni razvoj, Evropskem socialnem skladu in Kohezijskem skladu (UL L št. 210 z dne 31.6.2006), </w:t>
      </w:r>
    </w:p>
    <w:p w:rsidR="00116950" w:rsidRPr="00712385" w:rsidRDefault="00116950" w:rsidP="00AE259E">
      <w:pPr>
        <w:numPr>
          <w:ilvl w:val="0"/>
          <w:numId w:val="9"/>
        </w:numPr>
        <w:jc w:val="both"/>
      </w:pPr>
      <w:r w:rsidRPr="00712385">
        <w:t>Uredba Sveta (ES) št. 1084/2006 z dne 11. julija 2006 o ustanovitvi Kohezijskega sklada (UL L št. 210 z dne 31.7.2006),</w:t>
      </w:r>
    </w:p>
    <w:p w:rsidR="00A314B2" w:rsidRPr="00712385" w:rsidRDefault="00116950" w:rsidP="00116950">
      <w:pPr>
        <w:ind w:left="709" w:hanging="1"/>
        <w:jc w:val="both"/>
      </w:pPr>
      <w:r w:rsidRPr="00712385">
        <w:t xml:space="preserve">Uredba Sveta (ES) št. 1828/2006 z dne 8. decembra 2006 o pravilih za izvajanje Uredbe Sveta (ES) št. 1083/2006 o splošnih določbah o Evropskem skladu za </w:t>
      </w:r>
      <w:r w:rsidRPr="00712385">
        <w:lastRenderedPageBreak/>
        <w:t>regionalni razvoj, Evropskem socialnem skladu in Kohezijskem skladu (UL L št. 210 z dne 27.12.2006),</w:t>
      </w:r>
    </w:p>
    <w:p w:rsidR="00A314B2" w:rsidRPr="00712385" w:rsidRDefault="00A314B2" w:rsidP="00AE259E">
      <w:pPr>
        <w:numPr>
          <w:ilvl w:val="0"/>
          <w:numId w:val="13"/>
        </w:numPr>
        <w:jc w:val="both"/>
      </w:pPr>
      <w:r w:rsidRPr="00712385">
        <w:t>Zelena knjiga o evropski strategiji za trajnostno, konkurenčno in varno energijo, KOM(2006) 106 končno, Bruselj, 8.3.2006,</w:t>
      </w:r>
    </w:p>
    <w:p w:rsidR="00A314B2" w:rsidRPr="00712385" w:rsidRDefault="00A314B2" w:rsidP="00AE259E">
      <w:pPr>
        <w:numPr>
          <w:ilvl w:val="0"/>
          <w:numId w:val="13"/>
        </w:numPr>
        <w:jc w:val="both"/>
      </w:pPr>
      <w:r w:rsidRPr="00712385">
        <w:t xml:space="preserve">Zelena knjiga o energetski učinkovitosti, KOM(2005) 265 končno, Bruselj, 22.6.2005 </w:t>
      </w:r>
    </w:p>
    <w:p w:rsidR="00A314B2" w:rsidRPr="00712385" w:rsidRDefault="00A314B2" w:rsidP="00AE259E">
      <w:pPr>
        <w:numPr>
          <w:ilvl w:val="0"/>
          <w:numId w:val="13"/>
        </w:numPr>
        <w:jc w:val="both"/>
      </w:pPr>
      <w:r w:rsidRPr="00712385">
        <w:t>Akcijski načrt za biomaso, KOM(2005) 628 končno, Bruselj, 7.12.2005,</w:t>
      </w:r>
    </w:p>
    <w:p w:rsidR="00A314B2" w:rsidRPr="00712385" w:rsidRDefault="00A314B2" w:rsidP="00AE259E">
      <w:pPr>
        <w:numPr>
          <w:ilvl w:val="0"/>
          <w:numId w:val="13"/>
        </w:numPr>
        <w:jc w:val="both"/>
      </w:pPr>
      <w:r w:rsidRPr="00712385">
        <w:t xml:space="preserve">Direktiva 2006/32/ES Evropskega parlamenta in Sveta z dne 5. aprila 2006 o učinkovitosti rabe končne energije in energetskih storitvah ter razveljavitvi Direktive Sveta 93/76/EGS, </w:t>
      </w:r>
    </w:p>
    <w:p w:rsidR="00A314B2" w:rsidRPr="00712385" w:rsidRDefault="00A314B2" w:rsidP="00AE259E">
      <w:pPr>
        <w:numPr>
          <w:ilvl w:val="0"/>
          <w:numId w:val="13"/>
        </w:numPr>
        <w:jc w:val="both"/>
      </w:pPr>
      <w:r w:rsidRPr="00712385">
        <w:t>Direktiva 2002/91/ES Evropskega parlamenta in Sveta z dne 16. decembra 2002 o energetski učinkovitosti stavb,</w:t>
      </w:r>
    </w:p>
    <w:p w:rsidR="00A314B2" w:rsidRPr="00712385" w:rsidRDefault="00A314B2" w:rsidP="00AE259E">
      <w:pPr>
        <w:numPr>
          <w:ilvl w:val="0"/>
          <w:numId w:val="13"/>
        </w:numPr>
        <w:jc w:val="both"/>
      </w:pPr>
      <w:r w:rsidRPr="00712385">
        <w:t>Direktiva 2004/8/ES Evropskega parlamenta in Sveta z dne 11. februarja 2004 o spodbujanju soproizvodnje, ki temelji na rabi koristne toplote na notranjem trgu z energijo in o spremembi Direktive 92/42/EGS,</w:t>
      </w:r>
    </w:p>
    <w:p w:rsidR="00A314B2" w:rsidRPr="00712385" w:rsidRDefault="00A314B2" w:rsidP="00AE259E">
      <w:pPr>
        <w:numPr>
          <w:ilvl w:val="0"/>
          <w:numId w:val="13"/>
        </w:numPr>
        <w:jc w:val="both"/>
      </w:pPr>
      <w:r w:rsidRPr="00712385">
        <w:t>Direktiva 2001/77/ES Evropskega parlamenta in Sveta  z dne 27. septembra 2001 o spodbujanju proizvodnje električne energije iz obnovljivih virov energije na notranjem trgu z električno energijo,</w:t>
      </w:r>
    </w:p>
    <w:p w:rsidR="00A314B2" w:rsidRPr="00712385" w:rsidRDefault="00A314B2" w:rsidP="00AE259E">
      <w:pPr>
        <w:numPr>
          <w:ilvl w:val="0"/>
          <w:numId w:val="13"/>
        </w:numPr>
        <w:jc w:val="both"/>
      </w:pPr>
      <w:r w:rsidRPr="00712385">
        <w:t>Operativni program zmanjševanja emisij toplogrednih plinov, julij 2003,</w:t>
      </w:r>
    </w:p>
    <w:p w:rsidR="00A314B2" w:rsidRPr="00712385" w:rsidRDefault="00A314B2" w:rsidP="00AE259E">
      <w:pPr>
        <w:numPr>
          <w:ilvl w:val="0"/>
          <w:numId w:val="13"/>
        </w:numPr>
        <w:jc w:val="both"/>
      </w:pPr>
      <w:r w:rsidRPr="00712385">
        <w:t>Resolucija o Nacionalnem energetskem programu (ReNEP), Uradni list RS, št. 57/04,</w:t>
      </w:r>
    </w:p>
    <w:p w:rsidR="00A314B2" w:rsidRPr="00712385" w:rsidRDefault="00A314B2" w:rsidP="00AE259E">
      <w:pPr>
        <w:numPr>
          <w:ilvl w:val="0"/>
          <w:numId w:val="13"/>
        </w:numPr>
        <w:jc w:val="both"/>
      </w:pPr>
      <w:r w:rsidRPr="00712385">
        <w:t>Resolucija o nacionalnem programu varstva okolja 2005-2012 (Uradni list RS, št. 2/06),</w:t>
      </w:r>
    </w:p>
    <w:p w:rsidR="00A314B2" w:rsidRPr="00712385" w:rsidRDefault="00A314B2" w:rsidP="00AE259E">
      <w:pPr>
        <w:numPr>
          <w:ilvl w:val="0"/>
          <w:numId w:val="13"/>
        </w:numPr>
        <w:jc w:val="both"/>
      </w:pPr>
      <w:r w:rsidRPr="00712385">
        <w:t>Zakon o ratifikaciji Kjotskega protokola k Okvirni konvenciji Združenih narodov o spremembi podnebja /MKPOKSP/ (Ur.l. RS-MP, št. 17/2002),</w:t>
      </w:r>
    </w:p>
    <w:p w:rsidR="00A314B2" w:rsidRPr="00712385" w:rsidRDefault="00A314B2" w:rsidP="00AE259E">
      <w:pPr>
        <w:numPr>
          <w:ilvl w:val="0"/>
          <w:numId w:val="13"/>
        </w:numPr>
        <w:jc w:val="both"/>
      </w:pPr>
      <w:r w:rsidRPr="00712385">
        <w:t>Strategija razvoja Slovenije (Vlada RS, 23. junij 2005),</w:t>
      </w:r>
    </w:p>
    <w:p w:rsidR="00A314B2" w:rsidRPr="00712385" w:rsidRDefault="00A314B2" w:rsidP="00AE259E">
      <w:pPr>
        <w:numPr>
          <w:ilvl w:val="0"/>
          <w:numId w:val="13"/>
        </w:numPr>
        <w:jc w:val="both"/>
      </w:pPr>
      <w:r w:rsidRPr="00712385">
        <w:t xml:space="preserve">Nacionalni program reform za doseganje ciljev Lizbonske strategije, 2005. </w:t>
      </w:r>
    </w:p>
    <w:p w:rsidR="00A314B2" w:rsidRPr="00712385" w:rsidRDefault="00A314B2">
      <w:pPr>
        <w:ind w:left="360"/>
        <w:jc w:val="both"/>
      </w:pPr>
    </w:p>
    <w:p w:rsidR="00A314B2" w:rsidRPr="00712385" w:rsidRDefault="00A314B2">
      <w:pPr>
        <w:jc w:val="both"/>
        <w:rPr>
          <w:b/>
        </w:rPr>
      </w:pPr>
    </w:p>
    <w:p w:rsidR="00A314B2" w:rsidRPr="00712385" w:rsidRDefault="00F34A3E" w:rsidP="00F34A3E">
      <w:pPr>
        <w:ind w:left="426" w:hanging="426"/>
        <w:jc w:val="both"/>
        <w:rPr>
          <w:b/>
        </w:rPr>
      </w:pPr>
      <w:bookmarkStart w:id="0" w:name="OLE_LINK2"/>
      <w:r>
        <w:rPr>
          <w:b/>
        </w:rPr>
        <w:t>6.1</w:t>
      </w:r>
      <w:r>
        <w:rPr>
          <w:b/>
        </w:rPr>
        <w:tab/>
      </w:r>
      <w:r w:rsidR="00A314B2" w:rsidRPr="00712385">
        <w:rPr>
          <w:b/>
        </w:rPr>
        <w:t>Energetska sanacija in trajnostna gradnja stavb</w:t>
      </w:r>
    </w:p>
    <w:p w:rsidR="008545D1" w:rsidRPr="00712385" w:rsidRDefault="008545D1">
      <w:pPr>
        <w:jc w:val="both"/>
        <w:rPr>
          <w:b/>
        </w:rPr>
      </w:pPr>
    </w:p>
    <w:p w:rsidR="00264787" w:rsidRPr="00712385" w:rsidRDefault="00264787" w:rsidP="00264787">
      <w:pPr>
        <w:pStyle w:val="Naslov5"/>
        <w:keepLines/>
        <w:autoSpaceDE w:val="0"/>
        <w:autoSpaceDN w:val="0"/>
        <w:adjustRightInd w:val="0"/>
        <w:spacing w:line="240" w:lineRule="atLeast"/>
        <w:rPr>
          <w:iCs/>
          <w:u w:val="single"/>
        </w:rPr>
      </w:pPr>
      <w:r w:rsidRPr="00712385">
        <w:rPr>
          <w:iCs/>
          <w:u w:val="single"/>
        </w:rPr>
        <w:t>Ciljne skupine</w:t>
      </w:r>
    </w:p>
    <w:p w:rsidR="00264787" w:rsidRPr="00712385" w:rsidRDefault="00264787" w:rsidP="00AE259E">
      <w:pPr>
        <w:keepNext/>
        <w:keepLines/>
        <w:numPr>
          <w:ilvl w:val="0"/>
          <w:numId w:val="2"/>
        </w:numPr>
        <w:autoSpaceDE w:val="0"/>
        <w:autoSpaceDN w:val="0"/>
        <w:adjustRightInd w:val="0"/>
        <w:spacing w:line="240" w:lineRule="atLeast"/>
        <w:jc w:val="both"/>
      </w:pPr>
      <w:r w:rsidRPr="00712385">
        <w:t>javni sektor: državna in lokalna uprava, osnovne in srednje šole ter fakultete, bolnišnice in drugo.</w:t>
      </w:r>
    </w:p>
    <w:p w:rsidR="00264787" w:rsidRDefault="00264787" w:rsidP="00264787">
      <w:pPr>
        <w:autoSpaceDE w:val="0"/>
        <w:autoSpaceDN w:val="0"/>
        <w:adjustRightInd w:val="0"/>
        <w:spacing w:line="240" w:lineRule="atLeast"/>
        <w:jc w:val="both"/>
      </w:pPr>
    </w:p>
    <w:p w:rsidR="00A314B2" w:rsidRPr="00712385" w:rsidRDefault="00A314B2">
      <w:pPr>
        <w:pStyle w:val="Telobesedila"/>
        <w:rPr>
          <w:b/>
          <w:bCs/>
          <w:i/>
          <w:u w:val="single"/>
        </w:rPr>
      </w:pPr>
      <w:r w:rsidRPr="00712385">
        <w:rPr>
          <w:b/>
          <w:i/>
          <w:u w:val="single"/>
        </w:rPr>
        <w:t>Merila za izbor</w:t>
      </w:r>
    </w:p>
    <w:p w:rsidR="0067741E" w:rsidRPr="00712385" w:rsidRDefault="0067741E">
      <w:pPr>
        <w:jc w:val="both"/>
      </w:pPr>
    </w:p>
    <w:p w:rsidR="00A314B2" w:rsidRPr="00712385" w:rsidRDefault="004A2D12">
      <w:pPr>
        <w:jc w:val="both"/>
      </w:pPr>
      <w:r w:rsidRPr="004A2D12">
        <w:t xml:space="preserve">Na osnovi specifičnih ciljev in ob upoštevanju zahtev, omejitev in razmejitev iz OP ROPI, </w:t>
      </w:r>
      <w:r>
        <w:t>b</w:t>
      </w:r>
      <w:r w:rsidRPr="004A2D12">
        <w:t xml:space="preserve">o </w:t>
      </w:r>
      <w:r>
        <w:t xml:space="preserve">javni razpis za izbor operacij </w:t>
      </w:r>
      <w:r w:rsidR="00264787" w:rsidRPr="00712385">
        <w:t xml:space="preserve">na ravni prednostne usmeritve Energetska sanacija in trajnostna gradnja stavb </w:t>
      </w:r>
      <w:r>
        <w:t xml:space="preserve">izveden ob upoštevanju </w:t>
      </w:r>
      <w:r w:rsidR="00264787" w:rsidRPr="00712385">
        <w:t>naslednj</w:t>
      </w:r>
      <w:r>
        <w:t>ih meril</w:t>
      </w:r>
      <w:r w:rsidR="00A314B2" w:rsidRPr="00712385">
        <w:t>:</w:t>
      </w:r>
    </w:p>
    <w:p w:rsidR="00A314B2" w:rsidRPr="008545D1" w:rsidRDefault="00A314B2">
      <w:pPr>
        <w:autoSpaceDE w:val="0"/>
        <w:autoSpaceDN w:val="0"/>
        <w:adjustRightInd w:val="0"/>
        <w:ind w:left="709" w:hanging="283"/>
        <w:jc w:val="both"/>
        <w:rPr>
          <w:b/>
          <w:strike/>
        </w:rPr>
      </w:pPr>
      <w:r w:rsidRPr="00712385">
        <w:t xml:space="preserve">- </w:t>
      </w:r>
      <w:r w:rsidR="00155523" w:rsidRPr="008545D1">
        <w:rPr>
          <w:b/>
        </w:rPr>
        <w:t xml:space="preserve">prispevek k </w:t>
      </w:r>
      <w:r w:rsidRPr="008545D1">
        <w:rPr>
          <w:b/>
        </w:rPr>
        <w:t>doseganj</w:t>
      </w:r>
      <w:r w:rsidR="00155523" w:rsidRPr="008545D1">
        <w:rPr>
          <w:b/>
        </w:rPr>
        <w:t>u</w:t>
      </w:r>
      <w:r w:rsidRPr="008545D1">
        <w:rPr>
          <w:b/>
        </w:rPr>
        <w:t xml:space="preserve"> ciljev, navedenih v Programu reform za izvajanje Lizbonske strategije v Sloveniji</w:t>
      </w:r>
      <w:r w:rsidR="0021482B">
        <w:rPr>
          <w:b/>
        </w:rPr>
        <w:t>;</w:t>
      </w:r>
      <w:r w:rsidRPr="008545D1">
        <w:rPr>
          <w:b/>
        </w:rPr>
        <w:t xml:space="preserve"> </w:t>
      </w:r>
    </w:p>
    <w:p w:rsidR="00A314B2" w:rsidRPr="008545D1" w:rsidRDefault="00A314B2">
      <w:pPr>
        <w:autoSpaceDE w:val="0"/>
        <w:autoSpaceDN w:val="0"/>
        <w:adjustRightInd w:val="0"/>
        <w:ind w:left="709" w:hanging="283"/>
        <w:jc w:val="both"/>
        <w:rPr>
          <w:b/>
        </w:rPr>
      </w:pPr>
      <w:r w:rsidRPr="008545D1">
        <w:rPr>
          <w:b/>
        </w:rPr>
        <w:t xml:space="preserve">- </w:t>
      </w:r>
      <w:r w:rsidR="00027322">
        <w:rPr>
          <w:b/>
        </w:rPr>
        <w:tab/>
      </w:r>
      <w:r w:rsidR="00155523" w:rsidRPr="008545D1">
        <w:rPr>
          <w:b/>
        </w:rPr>
        <w:t>prispevek k d</w:t>
      </w:r>
      <w:r w:rsidRPr="008545D1">
        <w:rPr>
          <w:b/>
        </w:rPr>
        <w:t>oseganj</w:t>
      </w:r>
      <w:r w:rsidR="00155523" w:rsidRPr="008545D1">
        <w:rPr>
          <w:b/>
        </w:rPr>
        <w:t>u</w:t>
      </w:r>
      <w:r w:rsidRPr="008545D1">
        <w:rPr>
          <w:b/>
        </w:rPr>
        <w:t xml:space="preserve"> ciljev, navedenih v Resoluciji o Nacionalnem energetskem programu</w:t>
      </w:r>
      <w:r w:rsidR="0021482B">
        <w:rPr>
          <w:b/>
        </w:rPr>
        <w:t>;</w:t>
      </w:r>
    </w:p>
    <w:p w:rsidR="00A314B2" w:rsidRPr="008545D1" w:rsidRDefault="00A314B2">
      <w:pPr>
        <w:pStyle w:val="Telobesedila-zamik"/>
        <w:rPr>
          <w:rFonts w:eastAsia="SimSun"/>
          <w:b/>
          <w:color w:val="000000"/>
          <w:lang w:eastAsia="zh-CN"/>
        </w:rPr>
      </w:pPr>
      <w:r w:rsidRPr="008545D1">
        <w:rPr>
          <w:b/>
        </w:rPr>
        <w:t>-</w:t>
      </w:r>
      <w:r w:rsidRPr="008545D1">
        <w:rPr>
          <w:b/>
        </w:rPr>
        <w:tab/>
        <w:t xml:space="preserve">izpolnjevanje pravilnika, ki ureja energetsko učinkovitost stavb, glede učinkovitosti rabe končne energije, energetsko učinkovitosti ovoja stavbe oziroma posameznih gradbenih sklopov, </w:t>
      </w:r>
      <w:r w:rsidR="00303924" w:rsidRPr="008545D1">
        <w:rPr>
          <w:b/>
        </w:rPr>
        <w:t xml:space="preserve">v višini najmanj </w:t>
      </w:r>
      <w:r w:rsidR="00303924">
        <w:rPr>
          <w:b/>
        </w:rPr>
        <w:t>1</w:t>
      </w:r>
      <w:r w:rsidR="00303924" w:rsidRPr="008545D1">
        <w:rPr>
          <w:b/>
        </w:rPr>
        <w:t xml:space="preserve">0% nad zahtevami </w:t>
      </w:r>
      <w:r w:rsidR="00303924" w:rsidRPr="008545D1">
        <w:rPr>
          <w:b/>
        </w:rPr>
        <w:lastRenderedPageBreak/>
        <w:t>pravilnika</w:t>
      </w:r>
      <w:r w:rsidR="00303924">
        <w:rPr>
          <w:b/>
        </w:rPr>
        <w:t xml:space="preserve"> </w:t>
      </w:r>
      <w:r w:rsidR="00626F45">
        <w:rPr>
          <w:b/>
        </w:rPr>
        <w:t>i</w:t>
      </w:r>
      <w:r w:rsidR="00303924">
        <w:rPr>
          <w:b/>
        </w:rPr>
        <w:t>z leta 2008</w:t>
      </w:r>
      <w:r w:rsidR="00626F45">
        <w:rPr>
          <w:b/>
        </w:rPr>
        <w:t xml:space="preserve"> </w:t>
      </w:r>
      <w:r w:rsidR="00626F45" w:rsidRPr="006A339B">
        <w:rPr>
          <w:b/>
          <w:bCs/>
        </w:rPr>
        <w:t>navedenimi v Preglednici 1: Največje dovoljene toplotne prehodnosti, Umax</w:t>
      </w:r>
      <w:r w:rsidR="0021482B">
        <w:rPr>
          <w:b/>
        </w:rPr>
        <w:t>;</w:t>
      </w:r>
    </w:p>
    <w:p w:rsidR="00A314B2" w:rsidRPr="008545D1" w:rsidRDefault="00A314B2" w:rsidP="00027322">
      <w:pPr>
        <w:numPr>
          <w:ilvl w:val="0"/>
          <w:numId w:val="3"/>
        </w:numPr>
        <w:tabs>
          <w:tab w:val="clear" w:pos="720"/>
          <w:tab w:val="num" w:pos="709"/>
        </w:tabs>
        <w:autoSpaceDE w:val="0"/>
        <w:autoSpaceDN w:val="0"/>
        <w:adjustRightInd w:val="0"/>
        <w:spacing w:line="240" w:lineRule="atLeast"/>
        <w:jc w:val="both"/>
        <w:rPr>
          <w:rFonts w:eastAsia="SimSun"/>
          <w:b/>
          <w:color w:val="000000"/>
          <w:lang w:eastAsia="zh-CN"/>
        </w:rPr>
      </w:pPr>
      <w:r w:rsidRPr="008545D1">
        <w:rPr>
          <w:rFonts w:eastAsia="SimSun"/>
          <w:b/>
          <w:color w:val="000000"/>
          <w:lang w:eastAsia="zh-CN"/>
        </w:rPr>
        <w:t>uporaba sodobnih tehnologij za ogrevanje, prezračevanje in klimatizacijo stavb</w:t>
      </w:r>
      <w:r w:rsidR="0021482B">
        <w:rPr>
          <w:rFonts w:eastAsia="SimSun"/>
          <w:b/>
          <w:color w:val="000000"/>
          <w:lang w:eastAsia="zh-CN"/>
        </w:rPr>
        <w:t>;</w:t>
      </w:r>
    </w:p>
    <w:p w:rsidR="00A314B2" w:rsidRPr="008545D1" w:rsidRDefault="00A314B2" w:rsidP="00AE259E">
      <w:pPr>
        <w:numPr>
          <w:ilvl w:val="0"/>
          <w:numId w:val="3"/>
        </w:numPr>
        <w:tabs>
          <w:tab w:val="clear" w:pos="720"/>
          <w:tab w:val="num" w:pos="567"/>
        </w:tabs>
        <w:autoSpaceDE w:val="0"/>
        <w:autoSpaceDN w:val="0"/>
        <w:adjustRightInd w:val="0"/>
        <w:spacing w:line="240" w:lineRule="atLeast"/>
        <w:ind w:left="709" w:hanging="349"/>
        <w:jc w:val="both"/>
        <w:rPr>
          <w:rFonts w:eastAsia="SimSun"/>
          <w:b/>
          <w:color w:val="000000"/>
          <w:lang w:eastAsia="zh-CN"/>
        </w:rPr>
      </w:pPr>
      <w:r w:rsidRPr="008545D1">
        <w:rPr>
          <w:rFonts w:eastAsia="SimSun"/>
          <w:b/>
          <w:color w:val="000000"/>
          <w:lang w:eastAsia="zh-CN"/>
        </w:rPr>
        <w:t xml:space="preserve">  uporaba okolju prijaznih decentraliziranih sistemov za energetsko oskrbo s poudarkom    na obnovljivih virih energije in kogeneraciji.</w:t>
      </w:r>
    </w:p>
    <w:p w:rsidR="00A314B2" w:rsidRPr="00712385" w:rsidRDefault="00A314B2">
      <w:pPr>
        <w:autoSpaceDE w:val="0"/>
        <w:autoSpaceDN w:val="0"/>
        <w:adjustRightInd w:val="0"/>
        <w:spacing w:line="240" w:lineRule="atLeast"/>
        <w:jc w:val="both"/>
      </w:pPr>
    </w:p>
    <w:p w:rsidR="00A314B2" w:rsidRPr="00712385" w:rsidRDefault="00A314B2">
      <w:pPr>
        <w:jc w:val="both"/>
      </w:pPr>
    </w:p>
    <w:p w:rsidR="00A314B2" w:rsidRPr="00712385" w:rsidRDefault="00F34A3E" w:rsidP="00F34A3E">
      <w:pPr>
        <w:numPr>
          <w:ilvl w:val="1"/>
          <w:numId w:val="7"/>
        </w:numPr>
        <w:tabs>
          <w:tab w:val="clear" w:pos="360"/>
          <w:tab w:val="num" w:pos="0"/>
        </w:tabs>
        <w:ind w:left="567" w:hanging="567"/>
        <w:rPr>
          <w:b/>
        </w:rPr>
      </w:pPr>
      <w:r>
        <w:rPr>
          <w:b/>
        </w:rPr>
        <w:t>6.2</w:t>
      </w:r>
      <w:r>
        <w:rPr>
          <w:b/>
        </w:rPr>
        <w:tab/>
      </w:r>
      <w:r w:rsidR="00A314B2" w:rsidRPr="00712385">
        <w:rPr>
          <w:b/>
        </w:rPr>
        <w:t>Učinkovita raba električne energije</w:t>
      </w:r>
    </w:p>
    <w:p w:rsidR="00A314B2" w:rsidRDefault="00A314B2">
      <w:pPr>
        <w:rPr>
          <w:b/>
          <w:szCs w:val="20"/>
        </w:rPr>
      </w:pPr>
    </w:p>
    <w:p w:rsidR="00A314B2" w:rsidRPr="00712385" w:rsidRDefault="00A314B2">
      <w:pPr>
        <w:pStyle w:val="Naslov5"/>
        <w:keepLines/>
        <w:autoSpaceDE w:val="0"/>
        <w:autoSpaceDN w:val="0"/>
        <w:adjustRightInd w:val="0"/>
        <w:spacing w:line="240" w:lineRule="atLeast"/>
        <w:rPr>
          <w:iCs/>
          <w:u w:val="single"/>
        </w:rPr>
      </w:pPr>
      <w:r w:rsidRPr="00712385">
        <w:rPr>
          <w:iCs/>
          <w:u w:val="single"/>
        </w:rPr>
        <w:t>Ciljne skupine</w:t>
      </w:r>
    </w:p>
    <w:p w:rsidR="00A314B2" w:rsidRPr="00712385" w:rsidRDefault="00A314B2" w:rsidP="00AE259E">
      <w:pPr>
        <w:keepNext/>
        <w:keepLines/>
        <w:numPr>
          <w:ilvl w:val="0"/>
          <w:numId w:val="2"/>
        </w:numPr>
        <w:autoSpaceDE w:val="0"/>
        <w:autoSpaceDN w:val="0"/>
        <w:adjustRightInd w:val="0"/>
        <w:spacing w:line="240" w:lineRule="atLeast"/>
        <w:jc w:val="both"/>
      </w:pPr>
      <w:r w:rsidRPr="00712385">
        <w:t>industrija (predelovalne dejavnosti),</w:t>
      </w:r>
    </w:p>
    <w:p w:rsidR="00A314B2" w:rsidRPr="00712385" w:rsidRDefault="00A314B2" w:rsidP="00AE259E">
      <w:pPr>
        <w:keepNext/>
        <w:keepLines/>
        <w:numPr>
          <w:ilvl w:val="0"/>
          <w:numId w:val="2"/>
        </w:numPr>
        <w:autoSpaceDE w:val="0"/>
        <w:autoSpaceDN w:val="0"/>
        <w:adjustRightInd w:val="0"/>
        <w:spacing w:line="240" w:lineRule="atLeast"/>
        <w:jc w:val="both"/>
        <w:rPr>
          <w:b/>
        </w:rPr>
      </w:pPr>
      <w:r w:rsidRPr="00712385">
        <w:t>javni in zasebni sektor,</w:t>
      </w:r>
    </w:p>
    <w:p w:rsidR="00A314B2" w:rsidRPr="00712385" w:rsidRDefault="00A314B2" w:rsidP="00AE259E">
      <w:pPr>
        <w:keepNext/>
        <w:keepLines/>
        <w:numPr>
          <w:ilvl w:val="0"/>
          <w:numId w:val="2"/>
        </w:numPr>
        <w:autoSpaceDE w:val="0"/>
        <w:autoSpaceDN w:val="0"/>
        <w:adjustRightInd w:val="0"/>
        <w:spacing w:line="240" w:lineRule="atLeast"/>
        <w:jc w:val="both"/>
        <w:rPr>
          <w:b/>
        </w:rPr>
      </w:pPr>
      <w:r w:rsidRPr="00712385">
        <w:t>distributerji in trgovci električne energije.</w:t>
      </w:r>
    </w:p>
    <w:p w:rsidR="00A314B2" w:rsidRPr="00712385" w:rsidRDefault="00A314B2">
      <w:pPr>
        <w:jc w:val="both"/>
        <w:rPr>
          <w:b/>
        </w:rPr>
      </w:pPr>
    </w:p>
    <w:p w:rsidR="00A314B2" w:rsidRPr="00712385" w:rsidRDefault="00A314B2">
      <w:pPr>
        <w:pStyle w:val="Telobesedila"/>
        <w:rPr>
          <w:b/>
          <w:bCs/>
          <w:i/>
          <w:u w:val="single"/>
        </w:rPr>
      </w:pPr>
      <w:r w:rsidRPr="00712385">
        <w:rPr>
          <w:b/>
          <w:i/>
          <w:u w:val="single"/>
        </w:rPr>
        <w:t>Merila za izbor</w:t>
      </w:r>
    </w:p>
    <w:p w:rsidR="00A314B2" w:rsidRPr="00712385" w:rsidRDefault="00155523">
      <w:pPr>
        <w:jc w:val="both"/>
      </w:pPr>
      <w:r w:rsidRPr="00712385">
        <w:t>Merila za izbor operacij na ravni prednostne usmeritve Učinkovita raba električne energije so naslednja</w:t>
      </w:r>
      <w:r w:rsidR="00A314B2" w:rsidRPr="00712385">
        <w:t>:</w:t>
      </w:r>
    </w:p>
    <w:p w:rsidR="00A314B2" w:rsidRPr="0021482B" w:rsidRDefault="00155523" w:rsidP="00AE259E">
      <w:pPr>
        <w:numPr>
          <w:ilvl w:val="0"/>
          <w:numId w:val="4"/>
        </w:numPr>
        <w:tabs>
          <w:tab w:val="left" w:pos="0"/>
          <w:tab w:val="left" w:pos="1440"/>
          <w:tab w:val="left" w:pos="2160"/>
          <w:tab w:val="left" w:pos="2880"/>
          <w:tab w:val="left" w:pos="3600"/>
          <w:tab w:val="left" w:pos="4320"/>
        </w:tabs>
        <w:autoSpaceDE w:val="0"/>
        <w:autoSpaceDN w:val="0"/>
        <w:adjustRightInd w:val="0"/>
        <w:spacing w:line="240" w:lineRule="atLeast"/>
        <w:jc w:val="both"/>
        <w:rPr>
          <w:b/>
        </w:rPr>
      </w:pPr>
      <w:r w:rsidRPr="0021482B">
        <w:rPr>
          <w:b/>
        </w:rPr>
        <w:t xml:space="preserve">prispevek k </w:t>
      </w:r>
      <w:r w:rsidR="00A314B2" w:rsidRPr="0021482B">
        <w:rPr>
          <w:b/>
        </w:rPr>
        <w:t>doseganj</w:t>
      </w:r>
      <w:r w:rsidRPr="0021482B">
        <w:rPr>
          <w:b/>
        </w:rPr>
        <w:t>u</w:t>
      </w:r>
      <w:r w:rsidR="00A314B2" w:rsidRPr="0021482B">
        <w:rPr>
          <w:b/>
        </w:rPr>
        <w:t xml:space="preserve"> ciljev, navedenih v Programu reform za izvajanje Lizbonske strategije v Sloveniji</w:t>
      </w:r>
      <w:r w:rsidR="0021482B" w:rsidRPr="0021482B">
        <w:rPr>
          <w:b/>
        </w:rPr>
        <w:t>;</w:t>
      </w:r>
    </w:p>
    <w:p w:rsidR="00A314B2" w:rsidRPr="0021482B" w:rsidRDefault="00155523" w:rsidP="00AE259E">
      <w:pPr>
        <w:numPr>
          <w:ilvl w:val="0"/>
          <w:numId w:val="4"/>
        </w:numPr>
        <w:tabs>
          <w:tab w:val="left" w:pos="0"/>
          <w:tab w:val="left" w:pos="1440"/>
          <w:tab w:val="left" w:pos="2160"/>
          <w:tab w:val="left" w:pos="2880"/>
          <w:tab w:val="left" w:pos="3600"/>
          <w:tab w:val="left" w:pos="4320"/>
        </w:tabs>
        <w:autoSpaceDE w:val="0"/>
        <w:autoSpaceDN w:val="0"/>
        <w:adjustRightInd w:val="0"/>
        <w:spacing w:line="240" w:lineRule="atLeast"/>
        <w:jc w:val="both"/>
        <w:rPr>
          <w:b/>
        </w:rPr>
      </w:pPr>
      <w:r w:rsidRPr="0021482B">
        <w:rPr>
          <w:b/>
        </w:rPr>
        <w:t xml:space="preserve">prispevek k </w:t>
      </w:r>
      <w:r w:rsidR="00A314B2" w:rsidRPr="0021482B">
        <w:rPr>
          <w:b/>
        </w:rPr>
        <w:t>doseganj</w:t>
      </w:r>
      <w:r w:rsidRPr="0021482B">
        <w:rPr>
          <w:b/>
        </w:rPr>
        <w:t>u</w:t>
      </w:r>
      <w:r w:rsidR="00A314B2" w:rsidRPr="0021482B">
        <w:rPr>
          <w:b/>
        </w:rPr>
        <w:t xml:space="preserve"> ciljev, navedenih v Resoluciji o Nacionalnem energetskem programu</w:t>
      </w:r>
      <w:r w:rsidR="0021482B" w:rsidRPr="0021482B">
        <w:rPr>
          <w:b/>
        </w:rPr>
        <w:t>;</w:t>
      </w:r>
    </w:p>
    <w:p w:rsidR="00C960DC" w:rsidRDefault="00A314B2" w:rsidP="00AE259E">
      <w:pPr>
        <w:numPr>
          <w:ilvl w:val="0"/>
          <w:numId w:val="4"/>
        </w:numPr>
        <w:tabs>
          <w:tab w:val="left" w:pos="0"/>
          <w:tab w:val="left" w:pos="1440"/>
          <w:tab w:val="left" w:pos="2160"/>
          <w:tab w:val="left" w:pos="2880"/>
          <w:tab w:val="left" w:pos="3600"/>
          <w:tab w:val="left" w:pos="4320"/>
        </w:tabs>
        <w:autoSpaceDE w:val="0"/>
        <w:autoSpaceDN w:val="0"/>
        <w:adjustRightInd w:val="0"/>
        <w:spacing w:line="240" w:lineRule="atLeast"/>
        <w:jc w:val="both"/>
        <w:rPr>
          <w:b/>
        </w:rPr>
      </w:pPr>
      <w:r w:rsidRPr="0021482B">
        <w:rPr>
          <w:b/>
        </w:rPr>
        <w:t>izpolnjevanje kriterijev glede energetske učinkovitosti naprav in sistemov</w:t>
      </w:r>
      <w:r w:rsidR="00C960DC">
        <w:rPr>
          <w:b/>
        </w:rPr>
        <w:t>,</w:t>
      </w:r>
    </w:p>
    <w:p w:rsidR="00A314B2" w:rsidRPr="0021482B" w:rsidRDefault="00C960DC" w:rsidP="00AE259E">
      <w:pPr>
        <w:numPr>
          <w:ilvl w:val="0"/>
          <w:numId w:val="4"/>
        </w:numPr>
        <w:tabs>
          <w:tab w:val="left" w:pos="0"/>
          <w:tab w:val="left" w:pos="1440"/>
          <w:tab w:val="left" w:pos="2160"/>
          <w:tab w:val="left" w:pos="2880"/>
          <w:tab w:val="left" w:pos="3600"/>
          <w:tab w:val="left" w:pos="4320"/>
        </w:tabs>
        <w:autoSpaceDE w:val="0"/>
        <w:autoSpaceDN w:val="0"/>
        <w:adjustRightInd w:val="0"/>
        <w:spacing w:line="240" w:lineRule="atLeast"/>
        <w:jc w:val="both"/>
        <w:rPr>
          <w:b/>
        </w:rPr>
      </w:pPr>
      <w:r>
        <w:rPr>
          <w:b/>
        </w:rPr>
        <w:t xml:space="preserve">uvedba posebnih </w:t>
      </w:r>
      <w:r w:rsidRPr="00C960DC">
        <w:rPr>
          <w:b/>
        </w:rPr>
        <w:t>ukrep</w:t>
      </w:r>
      <w:r>
        <w:rPr>
          <w:b/>
        </w:rPr>
        <w:t>ov</w:t>
      </w:r>
      <w:r w:rsidRPr="00C960DC">
        <w:rPr>
          <w:b/>
        </w:rPr>
        <w:t xml:space="preserve"> v industriji z</w:t>
      </w:r>
      <w:r w:rsidR="00E50E00">
        <w:rPr>
          <w:b/>
        </w:rPr>
        <w:t xml:space="preserve"> uporabo naprednih</w:t>
      </w:r>
      <w:r w:rsidRPr="00C960DC">
        <w:rPr>
          <w:b/>
        </w:rPr>
        <w:t xml:space="preserve"> tehnologije</w:t>
      </w:r>
      <w:r>
        <w:rPr>
          <w:b/>
        </w:rPr>
        <w:t>, kot so</w:t>
      </w:r>
      <w:r w:rsidRPr="00C960DC">
        <w:rPr>
          <w:b/>
        </w:rPr>
        <w:t>: energetsko učinkoviti elektromotorj</w:t>
      </w:r>
      <w:r w:rsidR="00A71DBC">
        <w:rPr>
          <w:b/>
        </w:rPr>
        <w:t>i</w:t>
      </w:r>
      <w:r w:rsidRPr="00C960DC">
        <w:rPr>
          <w:b/>
        </w:rPr>
        <w:t>, frekvenčni pretvornik</w:t>
      </w:r>
      <w:r w:rsidR="00A71DBC">
        <w:rPr>
          <w:b/>
        </w:rPr>
        <w:t>i</w:t>
      </w:r>
      <w:r w:rsidRPr="00C960DC">
        <w:rPr>
          <w:b/>
        </w:rPr>
        <w:t xml:space="preserve"> za regulacijo vrtljajev motorjev, energetsko učinkovit</w:t>
      </w:r>
      <w:r w:rsidR="00A71DBC">
        <w:rPr>
          <w:b/>
        </w:rPr>
        <w:t>e</w:t>
      </w:r>
      <w:r w:rsidRPr="00C960DC">
        <w:rPr>
          <w:b/>
        </w:rPr>
        <w:t xml:space="preserve"> črpalk</w:t>
      </w:r>
      <w:r w:rsidR="00A71DBC">
        <w:rPr>
          <w:b/>
        </w:rPr>
        <w:t xml:space="preserve">e </w:t>
      </w:r>
      <w:r w:rsidRPr="00C960DC">
        <w:rPr>
          <w:b/>
        </w:rPr>
        <w:t>in ventilatorj</w:t>
      </w:r>
      <w:r w:rsidR="00A71DBC">
        <w:rPr>
          <w:b/>
        </w:rPr>
        <w:t>i</w:t>
      </w:r>
      <w:r w:rsidRPr="00C960DC">
        <w:rPr>
          <w:b/>
        </w:rPr>
        <w:t xml:space="preserve"> ter sistem</w:t>
      </w:r>
      <w:r w:rsidR="00A71DBC">
        <w:rPr>
          <w:b/>
        </w:rPr>
        <w:t>i</w:t>
      </w:r>
      <w:r w:rsidRPr="00C960DC">
        <w:rPr>
          <w:b/>
        </w:rPr>
        <w:t xml:space="preserve"> za pripravo </w:t>
      </w:r>
      <w:r w:rsidR="00A71DBC">
        <w:rPr>
          <w:b/>
        </w:rPr>
        <w:t xml:space="preserve">stisnjenega </w:t>
      </w:r>
      <w:r w:rsidRPr="00C960DC">
        <w:rPr>
          <w:b/>
        </w:rPr>
        <w:t>zraka, varčn</w:t>
      </w:r>
      <w:r w:rsidR="00A71DBC">
        <w:rPr>
          <w:b/>
        </w:rPr>
        <w:t>o</w:t>
      </w:r>
      <w:r w:rsidRPr="00C960DC">
        <w:rPr>
          <w:b/>
        </w:rPr>
        <w:t xml:space="preserve"> razsvetljav</w:t>
      </w:r>
      <w:r w:rsidR="00A71DBC">
        <w:rPr>
          <w:b/>
        </w:rPr>
        <w:t>o</w:t>
      </w:r>
      <w:r w:rsidR="0021482B" w:rsidRPr="0021482B">
        <w:rPr>
          <w:b/>
        </w:rPr>
        <w:t>.</w:t>
      </w:r>
    </w:p>
    <w:p w:rsidR="00A314B2" w:rsidRPr="00712385" w:rsidRDefault="00A314B2"/>
    <w:p w:rsidR="00A314B2" w:rsidRPr="00712385" w:rsidRDefault="00A314B2"/>
    <w:p w:rsidR="00A314B2" w:rsidRPr="00712385" w:rsidRDefault="00203856" w:rsidP="00203856">
      <w:pPr>
        <w:numPr>
          <w:ilvl w:val="1"/>
          <w:numId w:val="7"/>
        </w:numPr>
        <w:tabs>
          <w:tab w:val="clear" w:pos="360"/>
          <w:tab w:val="num" w:pos="0"/>
        </w:tabs>
        <w:ind w:left="567" w:hanging="567"/>
        <w:jc w:val="both"/>
        <w:rPr>
          <w:b/>
        </w:rPr>
      </w:pPr>
      <w:r>
        <w:rPr>
          <w:b/>
        </w:rPr>
        <w:t>6.3</w:t>
      </w:r>
      <w:r>
        <w:rPr>
          <w:b/>
        </w:rPr>
        <w:tab/>
      </w:r>
      <w:r w:rsidR="00A314B2" w:rsidRPr="00712385">
        <w:rPr>
          <w:b/>
        </w:rPr>
        <w:t>Inovativni sistemi lokalne energetske oskrbe</w:t>
      </w:r>
    </w:p>
    <w:p w:rsidR="00A314B2" w:rsidRPr="00712385" w:rsidRDefault="00A314B2">
      <w:pPr>
        <w:rPr>
          <w:b/>
          <w:szCs w:val="20"/>
        </w:rPr>
      </w:pPr>
    </w:p>
    <w:p w:rsidR="00A314B2" w:rsidRPr="00712385" w:rsidRDefault="00A314B2">
      <w:pPr>
        <w:pStyle w:val="Naslov5"/>
        <w:keepLines/>
        <w:autoSpaceDE w:val="0"/>
        <w:autoSpaceDN w:val="0"/>
        <w:adjustRightInd w:val="0"/>
        <w:spacing w:line="240" w:lineRule="atLeast"/>
        <w:rPr>
          <w:iCs/>
          <w:u w:val="single"/>
        </w:rPr>
      </w:pPr>
      <w:r w:rsidRPr="00712385">
        <w:rPr>
          <w:iCs/>
          <w:u w:val="single"/>
        </w:rPr>
        <w:t>Ciljne skupine</w:t>
      </w:r>
    </w:p>
    <w:p w:rsidR="00A314B2" w:rsidRPr="00712385" w:rsidRDefault="00A314B2" w:rsidP="00AE259E">
      <w:pPr>
        <w:pStyle w:val="NavadenTimesNewRoman"/>
        <w:numPr>
          <w:ilvl w:val="0"/>
          <w:numId w:val="4"/>
        </w:numPr>
        <w:jc w:val="both"/>
        <w:rPr>
          <w:b w:val="0"/>
          <w:bCs/>
          <w:sz w:val="24"/>
        </w:rPr>
      </w:pPr>
      <w:r w:rsidRPr="00712385">
        <w:rPr>
          <w:b w:val="0"/>
          <w:bCs/>
          <w:sz w:val="24"/>
        </w:rPr>
        <w:t xml:space="preserve">gospodarske družbe, </w:t>
      </w:r>
    </w:p>
    <w:p w:rsidR="00A314B2" w:rsidRPr="00712385" w:rsidRDefault="00A314B2" w:rsidP="00AE259E">
      <w:pPr>
        <w:pStyle w:val="NavadenTimesNewRoman"/>
        <w:numPr>
          <w:ilvl w:val="0"/>
          <w:numId w:val="4"/>
        </w:numPr>
        <w:jc w:val="both"/>
        <w:rPr>
          <w:b w:val="0"/>
          <w:bCs/>
          <w:sz w:val="24"/>
        </w:rPr>
      </w:pPr>
      <w:r w:rsidRPr="00712385">
        <w:rPr>
          <w:b w:val="0"/>
          <w:bCs/>
          <w:sz w:val="24"/>
        </w:rPr>
        <w:t>samostojni podjetniki,</w:t>
      </w:r>
    </w:p>
    <w:p w:rsidR="00A314B2" w:rsidRPr="00712385" w:rsidRDefault="00A314B2" w:rsidP="00AE259E">
      <w:pPr>
        <w:pStyle w:val="NavadenTimesNewRoman"/>
        <w:numPr>
          <w:ilvl w:val="0"/>
          <w:numId w:val="4"/>
        </w:numPr>
        <w:jc w:val="both"/>
        <w:rPr>
          <w:b w:val="0"/>
          <w:bCs/>
          <w:sz w:val="24"/>
        </w:rPr>
      </w:pPr>
      <w:r w:rsidRPr="00712385">
        <w:rPr>
          <w:b w:val="0"/>
          <w:bCs/>
          <w:sz w:val="24"/>
        </w:rPr>
        <w:t>lokalne samoupravne skupnosti, javne ustanove.</w:t>
      </w:r>
    </w:p>
    <w:p w:rsidR="00A314B2" w:rsidRPr="00712385" w:rsidRDefault="00A314B2">
      <w:pPr>
        <w:jc w:val="both"/>
        <w:rPr>
          <w:b/>
        </w:rPr>
      </w:pPr>
    </w:p>
    <w:p w:rsidR="00A314B2" w:rsidRPr="00712385" w:rsidRDefault="00A314B2">
      <w:pPr>
        <w:pStyle w:val="Telobesedila"/>
        <w:rPr>
          <w:b/>
          <w:bCs/>
          <w:i/>
          <w:u w:val="single"/>
        </w:rPr>
      </w:pPr>
      <w:r w:rsidRPr="00712385">
        <w:rPr>
          <w:b/>
          <w:i/>
          <w:u w:val="single"/>
        </w:rPr>
        <w:t>Merila za izbor</w:t>
      </w:r>
    </w:p>
    <w:p w:rsidR="00A314B2" w:rsidRPr="00712385" w:rsidRDefault="004A2D12">
      <w:pPr>
        <w:jc w:val="both"/>
      </w:pPr>
      <w:r w:rsidRPr="004A2D12">
        <w:t xml:space="preserve">Na osnovi specifičnih ciljev in ob upoštevanju zahtev, omejitev in razmejitev iz OP ROPI, </w:t>
      </w:r>
      <w:r>
        <w:t>b</w:t>
      </w:r>
      <w:r w:rsidRPr="004A2D12">
        <w:t xml:space="preserve">o </w:t>
      </w:r>
      <w:r>
        <w:t xml:space="preserve">javni razpis za izbor operacij </w:t>
      </w:r>
      <w:r w:rsidRPr="00712385">
        <w:t xml:space="preserve">na ravni prednostne usmeritve Inovativni sistemi lokalne energetske oskrbe </w:t>
      </w:r>
      <w:r>
        <w:t xml:space="preserve">izveden ob upoštevanju </w:t>
      </w:r>
      <w:r w:rsidRPr="00712385">
        <w:t>naslednj</w:t>
      </w:r>
      <w:r>
        <w:t>ih meril</w:t>
      </w:r>
      <w:r w:rsidR="00A314B2" w:rsidRPr="00712385">
        <w:t>:</w:t>
      </w:r>
    </w:p>
    <w:p w:rsidR="00A314B2" w:rsidRPr="0021482B" w:rsidRDefault="00155523" w:rsidP="00AE259E">
      <w:pPr>
        <w:numPr>
          <w:ilvl w:val="0"/>
          <w:numId w:val="5"/>
        </w:numPr>
        <w:autoSpaceDE w:val="0"/>
        <w:autoSpaceDN w:val="0"/>
        <w:adjustRightInd w:val="0"/>
        <w:rPr>
          <w:b/>
        </w:rPr>
      </w:pPr>
      <w:r w:rsidRPr="0021482B">
        <w:rPr>
          <w:b/>
        </w:rPr>
        <w:t xml:space="preserve">prispevek k </w:t>
      </w:r>
      <w:r w:rsidR="00A314B2" w:rsidRPr="0021482B">
        <w:rPr>
          <w:b/>
        </w:rPr>
        <w:t>doseganj</w:t>
      </w:r>
      <w:r w:rsidRPr="0021482B">
        <w:rPr>
          <w:b/>
        </w:rPr>
        <w:t>u</w:t>
      </w:r>
      <w:r w:rsidR="00A314B2" w:rsidRPr="0021482B">
        <w:rPr>
          <w:b/>
        </w:rPr>
        <w:t xml:space="preserve"> ciljev, navedenih v Programu reform za izvajanje Lizbonske strategije v Sloveniji</w:t>
      </w:r>
      <w:r w:rsidR="0021482B" w:rsidRPr="0021482B">
        <w:rPr>
          <w:b/>
        </w:rPr>
        <w:t>;</w:t>
      </w:r>
      <w:r w:rsidR="00A314B2" w:rsidRPr="0021482B">
        <w:rPr>
          <w:b/>
        </w:rPr>
        <w:tab/>
      </w:r>
    </w:p>
    <w:p w:rsidR="00A314B2" w:rsidRPr="0021482B" w:rsidRDefault="00155523" w:rsidP="00AE259E">
      <w:pPr>
        <w:numPr>
          <w:ilvl w:val="0"/>
          <w:numId w:val="5"/>
        </w:numPr>
        <w:autoSpaceDE w:val="0"/>
        <w:autoSpaceDN w:val="0"/>
        <w:adjustRightInd w:val="0"/>
        <w:rPr>
          <w:b/>
        </w:rPr>
      </w:pPr>
      <w:r w:rsidRPr="0021482B">
        <w:rPr>
          <w:b/>
        </w:rPr>
        <w:t xml:space="preserve">prispevek k </w:t>
      </w:r>
      <w:r w:rsidR="00A314B2" w:rsidRPr="0021482B">
        <w:rPr>
          <w:b/>
        </w:rPr>
        <w:t>doseganj</w:t>
      </w:r>
      <w:r w:rsidRPr="0021482B">
        <w:rPr>
          <w:b/>
        </w:rPr>
        <w:t>u</w:t>
      </w:r>
      <w:r w:rsidR="00A314B2" w:rsidRPr="0021482B">
        <w:rPr>
          <w:b/>
        </w:rPr>
        <w:t xml:space="preserve"> ciljev, navedenih v Resoluciji o Nacionalnem energetskem programu</w:t>
      </w:r>
      <w:r w:rsidR="0021482B" w:rsidRPr="0021482B">
        <w:rPr>
          <w:b/>
        </w:rPr>
        <w:t>;</w:t>
      </w:r>
    </w:p>
    <w:p w:rsidR="00A314B2" w:rsidRPr="0021482B" w:rsidRDefault="00A314B2" w:rsidP="00AE259E">
      <w:pPr>
        <w:numPr>
          <w:ilvl w:val="0"/>
          <w:numId w:val="5"/>
        </w:numPr>
        <w:autoSpaceDE w:val="0"/>
        <w:autoSpaceDN w:val="0"/>
        <w:adjustRightInd w:val="0"/>
        <w:rPr>
          <w:b/>
        </w:rPr>
      </w:pPr>
      <w:r w:rsidRPr="0021482B">
        <w:rPr>
          <w:b/>
        </w:rPr>
        <w:t>sprejemljivost predlagane naložbe za okolje</w:t>
      </w:r>
      <w:r w:rsidR="0021482B" w:rsidRPr="0021482B">
        <w:rPr>
          <w:b/>
        </w:rPr>
        <w:t>;</w:t>
      </w:r>
    </w:p>
    <w:p w:rsidR="00A314B2" w:rsidRPr="0021482B" w:rsidRDefault="00A314B2" w:rsidP="00AE259E">
      <w:pPr>
        <w:numPr>
          <w:ilvl w:val="0"/>
          <w:numId w:val="5"/>
        </w:numPr>
        <w:autoSpaceDE w:val="0"/>
        <w:autoSpaceDN w:val="0"/>
        <w:adjustRightInd w:val="0"/>
        <w:rPr>
          <w:b/>
        </w:rPr>
      </w:pPr>
      <w:r w:rsidRPr="0021482B">
        <w:rPr>
          <w:b/>
        </w:rPr>
        <w:t>izpolnjevanje kriterijev glede energetske učinkovitosti naprav</w:t>
      </w:r>
      <w:r w:rsidR="0021482B" w:rsidRPr="0021482B">
        <w:rPr>
          <w:b/>
        </w:rPr>
        <w:t>;</w:t>
      </w:r>
    </w:p>
    <w:p w:rsidR="00A71DBC" w:rsidRDefault="00A314B2" w:rsidP="00AE259E">
      <w:pPr>
        <w:numPr>
          <w:ilvl w:val="0"/>
          <w:numId w:val="5"/>
        </w:numPr>
        <w:autoSpaceDE w:val="0"/>
        <w:autoSpaceDN w:val="0"/>
        <w:adjustRightInd w:val="0"/>
        <w:jc w:val="both"/>
        <w:rPr>
          <w:b/>
        </w:rPr>
      </w:pPr>
      <w:r w:rsidRPr="0021482B">
        <w:rPr>
          <w:b/>
        </w:rPr>
        <w:lastRenderedPageBreak/>
        <w:t>velikost sistema za proizvodnjo toplote in električne energije s poudarkom na obnovljivih virih energije in kogeneraciji</w:t>
      </w:r>
      <w:r w:rsidR="00A71DBC">
        <w:rPr>
          <w:b/>
        </w:rPr>
        <w:t>;</w:t>
      </w:r>
    </w:p>
    <w:p w:rsidR="00A314B2" w:rsidRPr="00A71DBC" w:rsidRDefault="00A71DBC" w:rsidP="00A71DBC">
      <w:pPr>
        <w:numPr>
          <w:ilvl w:val="0"/>
          <w:numId w:val="5"/>
        </w:numPr>
        <w:autoSpaceDE w:val="0"/>
        <w:autoSpaceDN w:val="0"/>
        <w:adjustRightInd w:val="0"/>
        <w:jc w:val="both"/>
        <w:rPr>
          <w:b/>
        </w:rPr>
      </w:pPr>
      <w:r w:rsidRPr="00A71DBC">
        <w:rPr>
          <w:b/>
        </w:rPr>
        <w:t xml:space="preserve">uvedba </w:t>
      </w:r>
      <w:r w:rsidR="00FE7BE1">
        <w:rPr>
          <w:b/>
        </w:rPr>
        <w:t xml:space="preserve">naprednih in </w:t>
      </w:r>
      <w:r>
        <w:rPr>
          <w:b/>
        </w:rPr>
        <w:t>inovativnih</w:t>
      </w:r>
      <w:r w:rsidRPr="00A71DBC">
        <w:rPr>
          <w:b/>
        </w:rPr>
        <w:t xml:space="preserve"> tehnologij ogrevanja, kot so: uporaba daljinskih sistemov za ogrevanje na lesno biomaso, sistemov soproizvodnje toplote in električne energije z uporabo lesne biomase, uporaba sodobnih kotlov in sistemov soproizvodnje toplote in električne energije na lesno biomaso in zemeljski plin, sistemov za proizvodnjo toplote in električne energije na bioplin, </w:t>
      </w:r>
      <w:r w:rsidR="00E803A5">
        <w:rPr>
          <w:b/>
        </w:rPr>
        <w:t xml:space="preserve">in tehnologij za </w:t>
      </w:r>
      <w:r w:rsidRPr="00A71DBC">
        <w:rPr>
          <w:b/>
        </w:rPr>
        <w:t>pridobivanje električne energije in toplote iz geotermalne energije, pridobivanje električne energije s fotovoltaičnimi solarnimi sistemi</w:t>
      </w:r>
      <w:r w:rsidR="0021482B" w:rsidRPr="00A71DBC">
        <w:rPr>
          <w:b/>
        </w:rPr>
        <w:t>.</w:t>
      </w:r>
      <w:r w:rsidR="00A314B2" w:rsidRPr="00A71DBC">
        <w:rPr>
          <w:b/>
        </w:rPr>
        <w:t xml:space="preserve"> </w:t>
      </w:r>
    </w:p>
    <w:p w:rsidR="00155523" w:rsidRPr="00712385" w:rsidRDefault="00155523">
      <w:pPr>
        <w:rPr>
          <w:bCs/>
        </w:rPr>
      </w:pPr>
    </w:p>
    <w:p w:rsidR="00A314B2" w:rsidRPr="00712385" w:rsidRDefault="00A314B2"/>
    <w:p w:rsidR="00386EF4" w:rsidRPr="00712385" w:rsidRDefault="00F34A3E" w:rsidP="00F34A3E">
      <w:pPr>
        <w:numPr>
          <w:ilvl w:val="1"/>
          <w:numId w:val="7"/>
        </w:numPr>
        <w:tabs>
          <w:tab w:val="clear" w:pos="360"/>
          <w:tab w:val="num" w:pos="0"/>
        </w:tabs>
        <w:ind w:left="567" w:hanging="567"/>
        <w:jc w:val="both"/>
        <w:rPr>
          <w:b/>
        </w:rPr>
      </w:pPr>
      <w:r>
        <w:rPr>
          <w:b/>
        </w:rPr>
        <w:t>6.</w:t>
      </w:r>
      <w:r w:rsidR="00203856">
        <w:rPr>
          <w:b/>
        </w:rPr>
        <w:t>4</w:t>
      </w:r>
      <w:r>
        <w:rPr>
          <w:b/>
        </w:rPr>
        <w:tab/>
      </w:r>
      <w:r w:rsidR="00386EF4" w:rsidRPr="00712385">
        <w:rPr>
          <w:b/>
        </w:rPr>
        <w:t>Demonstracijski projekti, informiranje in energetsko svetovanje</w:t>
      </w:r>
    </w:p>
    <w:p w:rsidR="00386EF4" w:rsidRPr="00712385" w:rsidRDefault="00386EF4"/>
    <w:p w:rsidR="00A314B2" w:rsidRPr="00712385" w:rsidRDefault="00A314B2" w:rsidP="00386EF4">
      <w:pPr>
        <w:jc w:val="both"/>
        <w:rPr>
          <w:b/>
          <w:i/>
          <w:u w:val="single"/>
        </w:rPr>
      </w:pPr>
      <w:r w:rsidRPr="00712385">
        <w:rPr>
          <w:b/>
          <w:i/>
          <w:u w:val="single"/>
        </w:rPr>
        <w:t>Ciljne skupine</w:t>
      </w:r>
    </w:p>
    <w:p w:rsidR="00A314B2" w:rsidRPr="00712385" w:rsidRDefault="00A314B2" w:rsidP="00AE259E">
      <w:pPr>
        <w:keepNext/>
        <w:keepLines/>
        <w:numPr>
          <w:ilvl w:val="0"/>
          <w:numId w:val="2"/>
        </w:numPr>
        <w:autoSpaceDE w:val="0"/>
        <w:autoSpaceDN w:val="0"/>
        <w:adjustRightInd w:val="0"/>
        <w:spacing w:line="240" w:lineRule="atLeast"/>
        <w:jc w:val="both"/>
      </w:pPr>
      <w:r w:rsidRPr="00712385">
        <w:t>javni sektor,</w:t>
      </w:r>
    </w:p>
    <w:p w:rsidR="00A314B2" w:rsidRPr="00712385" w:rsidRDefault="00A314B2" w:rsidP="00AE259E">
      <w:pPr>
        <w:keepNext/>
        <w:keepLines/>
        <w:numPr>
          <w:ilvl w:val="0"/>
          <w:numId w:val="2"/>
        </w:numPr>
        <w:autoSpaceDE w:val="0"/>
        <w:autoSpaceDN w:val="0"/>
        <w:adjustRightInd w:val="0"/>
        <w:spacing w:line="240" w:lineRule="atLeast"/>
        <w:jc w:val="both"/>
      </w:pPr>
      <w:r w:rsidRPr="00712385">
        <w:t>zasebni sektor.</w:t>
      </w:r>
    </w:p>
    <w:p w:rsidR="00A314B2" w:rsidRPr="00712385" w:rsidRDefault="00A314B2">
      <w:pPr>
        <w:rPr>
          <w:b/>
          <w:szCs w:val="20"/>
        </w:rPr>
      </w:pPr>
    </w:p>
    <w:p w:rsidR="00A314B2" w:rsidRPr="00712385" w:rsidRDefault="00A314B2">
      <w:pPr>
        <w:pStyle w:val="Telobesedila"/>
        <w:rPr>
          <w:b/>
          <w:bCs/>
          <w:i/>
          <w:u w:val="single"/>
        </w:rPr>
      </w:pPr>
      <w:r w:rsidRPr="00712385">
        <w:rPr>
          <w:b/>
          <w:i/>
          <w:u w:val="single"/>
        </w:rPr>
        <w:t>Merila za izbor</w:t>
      </w:r>
    </w:p>
    <w:p w:rsidR="00052802" w:rsidRPr="00712385" w:rsidRDefault="00052802">
      <w:pPr>
        <w:jc w:val="both"/>
      </w:pPr>
    </w:p>
    <w:p w:rsidR="00A314B2" w:rsidRPr="00712385" w:rsidRDefault="004A2D12">
      <w:pPr>
        <w:jc w:val="both"/>
      </w:pPr>
      <w:r w:rsidRPr="004A2D12">
        <w:t xml:space="preserve">Na osnovi specifičnih ciljev in ob upoštevanju zahtev, omejitev in razmejitev iz OP ROPI, </w:t>
      </w:r>
      <w:r>
        <w:t>b</w:t>
      </w:r>
      <w:r w:rsidRPr="004A2D12">
        <w:t xml:space="preserve">o </w:t>
      </w:r>
      <w:r>
        <w:t xml:space="preserve">javni razpis za izbor operacij </w:t>
      </w:r>
      <w:r w:rsidRPr="00712385">
        <w:t xml:space="preserve">na ravni prednostne usmeritve Demonstrativni projekti, informiranje in energetsko svetovanje </w:t>
      </w:r>
      <w:r>
        <w:t xml:space="preserve">izveden ob upoštevanju </w:t>
      </w:r>
      <w:r w:rsidRPr="00712385">
        <w:t>naslednj</w:t>
      </w:r>
      <w:r>
        <w:t>ih meril</w:t>
      </w:r>
      <w:r w:rsidR="00155523" w:rsidRPr="00712385">
        <w:t>:</w:t>
      </w:r>
    </w:p>
    <w:p w:rsidR="00A314B2" w:rsidRPr="00195B66" w:rsidRDefault="00155523" w:rsidP="00AE259E">
      <w:pPr>
        <w:numPr>
          <w:ilvl w:val="0"/>
          <w:numId w:val="2"/>
        </w:numPr>
        <w:autoSpaceDE w:val="0"/>
        <w:autoSpaceDN w:val="0"/>
        <w:adjustRightInd w:val="0"/>
        <w:jc w:val="both"/>
        <w:rPr>
          <w:b/>
        </w:rPr>
      </w:pPr>
      <w:r w:rsidRPr="00195B66">
        <w:rPr>
          <w:b/>
        </w:rPr>
        <w:t xml:space="preserve">prispevek k </w:t>
      </w:r>
      <w:r w:rsidR="00A314B2" w:rsidRPr="00195B66">
        <w:rPr>
          <w:b/>
        </w:rPr>
        <w:t>doseganj</w:t>
      </w:r>
      <w:r w:rsidRPr="00195B66">
        <w:rPr>
          <w:b/>
        </w:rPr>
        <w:t>u</w:t>
      </w:r>
      <w:r w:rsidR="00A314B2" w:rsidRPr="00195B66">
        <w:rPr>
          <w:b/>
        </w:rPr>
        <w:t xml:space="preserve"> ciljev, navedenih v Programu reform za izvajanje Lizbonske strategije v Sloveniji</w:t>
      </w:r>
      <w:r w:rsidR="0021482B" w:rsidRPr="00195B66">
        <w:rPr>
          <w:b/>
        </w:rPr>
        <w:t>;</w:t>
      </w:r>
    </w:p>
    <w:p w:rsidR="00A314B2" w:rsidRPr="00195B66" w:rsidRDefault="00155523" w:rsidP="00AE259E">
      <w:pPr>
        <w:numPr>
          <w:ilvl w:val="0"/>
          <w:numId w:val="2"/>
        </w:numPr>
        <w:autoSpaceDE w:val="0"/>
        <w:autoSpaceDN w:val="0"/>
        <w:adjustRightInd w:val="0"/>
        <w:jc w:val="both"/>
        <w:rPr>
          <w:b/>
        </w:rPr>
      </w:pPr>
      <w:r w:rsidRPr="00195B66">
        <w:rPr>
          <w:b/>
        </w:rPr>
        <w:t xml:space="preserve">prispevek k </w:t>
      </w:r>
      <w:r w:rsidR="00A314B2" w:rsidRPr="00195B66">
        <w:rPr>
          <w:b/>
        </w:rPr>
        <w:t>doseganj</w:t>
      </w:r>
      <w:r w:rsidRPr="00195B66">
        <w:rPr>
          <w:b/>
        </w:rPr>
        <w:t>u</w:t>
      </w:r>
      <w:r w:rsidR="00A314B2" w:rsidRPr="00195B66">
        <w:rPr>
          <w:b/>
        </w:rPr>
        <w:t xml:space="preserve"> ciljev, navedenih v Resoluciji o Nacionalnem energetskem programu</w:t>
      </w:r>
      <w:r w:rsidR="0021482B" w:rsidRPr="00195B66">
        <w:rPr>
          <w:b/>
        </w:rPr>
        <w:t>;</w:t>
      </w:r>
    </w:p>
    <w:p w:rsidR="00A314B2" w:rsidRPr="00195B66" w:rsidRDefault="00A314B2" w:rsidP="00AE259E">
      <w:pPr>
        <w:numPr>
          <w:ilvl w:val="0"/>
          <w:numId w:val="27"/>
        </w:numPr>
        <w:jc w:val="both"/>
        <w:rPr>
          <w:b/>
        </w:rPr>
      </w:pPr>
      <w:r w:rsidRPr="00195B66">
        <w:rPr>
          <w:b/>
        </w:rPr>
        <w:t>ustreznost in kakovost demonstracijskega in vzorčnega projekta (nizkoenergijske in pasivne stavbe, inovativni sistemi za proizvodnjo toplote in električne energije itd.)</w:t>
      </w:r>
      <w:r w:rsidR="0021482B" w:rsidRPr="00195B66">
        <w:rPr>
          <w:b/>
        </w:rPr>
        <w:t>;</w:t>
      </w:r>
    </w:p>
    <w:p w:rsidR="00A314B2" w:rsidRPr="00195B66" w:rsidRDefault="00A314B2" w:rsidP="00AE259E">
      <w:pPr>
        <w:numPr>
          <w:ilvl w:val="0"/>
          <w:numId w:val="27"/>
        </w:numPr>
        <w:jc w:val="both"/>
        <w:rPr>
          <w:b/>
        </w:rPr>
      </w:pPr>
      <w:r w:rsidRPr="00195B66">
        <w:rPr>
          <w:b/>
        </w:rPr>
        <w:t>ustreznost programa za ozaveščanje, informiranje in usposabljanje</w:t>
      </w:r>
      <w:r w:rsidR="0021482B" w:rsidRPr="00195B66">
        <w:rPr>
          <w:b/>
        </w:rPr>
        <w:t>;</w:t>
      </w:r>
    </w:p>
    <w:p w:rsidR="00A314B2" w:rsidRPr="00195B66" w:rsidRDefault="00A314B2" w:rsidP="00AE259E">
      <w:pPr>
        <w:numPr>
          <w:ilvl w:val="0"/>
          <w:numId w:val="27"/>
        </w:numPr>
        <w:jc w:val="both"/>
        <w:rPr>
          <w:b/>
        </w:rPr>
      </w:pPr>
      <w:r w:rsidRPr="00195B66">
        <w:rPr>
          <w:b/>
        </w:rPr>
        <w:t>ustreznost programa spodbujanja energetskih pregledov</w:t>
      </w:r>
      <w:r w:rsidR="0021482B" w:rsidRPr="00195B66">
        <w:rPr>
          <w:b/>
        </w:rPr>
        <w:t>;</w:t>
      </w:r>
    </w:p>
    <w:p w:rsidR="00A314B2" w:rsidRPr="00195B66" w:rsidRDefault="00A314B2" w:rsidP="00AE259E">
      <w:pPr>
        <w:numPr>
          <w:ilvl w:val="0"/>
          <w:numId w:val="27"/>
        </w:numPr>
        <w:jc w:val="both"/>
        <w:rPr>
          <w:b/>
        </w:rPr>
      </w:pPr>
      <w:r w:rsidRPr="00195B66">
        <w:rPr>
          <w:b/>
        </w:rPr>
        <w:t>ustreznost programa za spodbujanja lokalnih in regionalnih energetskih konceptov.</w:t>
      </w:r>
    </w:p>
    <w:p w:rsidR="00A314B2" w:rsidRPr="00712385" w:rsidRDefault="00A314B2">
      <w:pPr>
        <w:jc w:val="both"/>
        <w:rPr>
          <w:b/>
        </w:rPr>
      </w:pPr>
    </w:p>
    <w:p w:rsidR="004F0A6E" w:rsidRPr="00712385" w:rsidRDefault="004F0A6E">
      <w:pPr>
        <w:jc w:val="both"/>
        <w:rPr>
          <w:b/>
        </w:rPr>
      </w:pPr>
    </w:p>
    <w:p w:rsidR="004F0A6E" w:rsidRPr="00712385" w:rsidRDefault="004F0A6E" w:rsidP="00052802">
      <w:pPr>
        <w:autoSpaceDE w:val="0"/>
        <w:autoSpaceDN w:val="0"/>
        <w:adjustRightInd w:val="0"/>
        <w:spacing w:after="60"/>
        <w:jc w:val="both"/>
        <w:rPr>
          <w:lang w:eastAsia="en-GB"/>
        </w:rPr>
      </w:pPr>
      <w:r w:rsidRPr="00712385">
        <w:rPr>
          <w:lang w:eastAsia="en-GB"/>
        </w:rPr>
        <w:t>Poleg tega morajo predlagan</w:t>
      </w:r>
      <w:r w:rsidR="00124354">
        <w:rPr>
          <w:lang w:eastAsia="en-GB"/>
        </w:rPr>
        <w:t xml:space="preserve">i investicijski projekti </w:t>
      </w:r>
      <w:r w:rsidRPr="00712385">
        <w:rPr>
          <w:lang w:eastAsia="en-GB"/>
        </w:rPr>
        <w:t xml:space="preserve">dokazovati:   </w:t>
      </w:r>
    </w:p>
    <w:p w:rsidR="004F0A6E" w:rsidRPr="00712385" w:rsidRDefault="004F0A6E" w:rsidP="00923D63">
      <w:pPr>
        <w:autoSpaceDE w:val="0"/>
        <w:autoSpaceDN w:val="0"/>
        <w:adjustRightInd w:val="0"/>
        <w:spacing w:after="60"/>
        <w:ind w:left="180" w:hanging="180"/>
        <w:rPr>
          <w:lang w:eastAsia="en-GB"/>
        </w:rPr>
      </w:pPr>
      <w:r w:rsidRPr="00712385">
        <w:rPr>
          <w:lang w:eastAsia="en-GB"/>
        </w:rPr>
        <w:t xml:space="preserve">- </w:t>
      </w:r>
      <w:r w:rsidR="00923D63" w:rsidRPr="00712385">
        <w:rPr>
          <w:lang w:eastAsia="en-GB"/>
        </w:rPr>
        <w:t>prispevek k ustreznemu zmanjšanju negativnih vplivov na okolj</w:t>
      </w:r>
      <w:r w:rsidR="00195B66">
        <w:rPr>
          <w:lang w:eastAsia="en-GB"/>
        </w:rPr>
        <w:t>e</w:t>
      </w:r>
      <w:r w:rsidRPr="00712385">
        <w:rPr>
          <w:lang w:eastAsia="en-GB"/>
        </w:rPr>
        <w:t>,</w:t>
      </w:r>
      <w:r w:rsidR="00124354">
        <w:rPr>
          <w:lang w:eastAsia="en-GB"/>
        </w:rPr>
        <w:t xml:space="preserve"> torej k trajnostnemu razvoju,</w:t>
      </w:r>
    </w:p>
    <w:p w:rsidR="004F0A6E" w:rsidRPr="00712385" w:rsidRDefault="004F0A6E" w:rsidP="00923D63">
      <w:pPr>
        <w:autoSpaceDE w:val="0"/>
        <w:autoSpaceDN w:val="0"/>
        <w:adjustRightInd w:val="0"/>
        <w:spacing w:after="60"/>
        <w:ind w:left="142" w:hanging="142"/>
        <w:jc w:val="both"/>
        <w:rPr>
          <w:lang w:eastAsia="en-GB"/>
        </w:rPr>
      </w:pPr>
      <w:r w:rsidRPr="00712385">
        <w:rPr>
          <w:lang w:eastAsia="en-GB"/>
        </w:rPr>
        <w:t>- prispevek k doseganju ciljev razvojne prioritete,</w:t>
      </w:r>
    </w:p>
    <w:p w:rsidR="004F0A6E" w:rsidRPr="00712385" w:rsidRDefault="004F0A6E" w:rsidP="00923D63">
      <w:pPr>
        <w:autoSpaceDE w:val="0"/>
        <w:autoSpaceDN w:val="0"/>
        <w:adjustRightInd w:val="0"/>
        <w:spacing w:after="60"/>
        <w:ind w:left="142" w:hanging="142"/>
        <w:jc w:val="both"/>
        <w:rPr>
          <w:rFonts w:ascii="TimesNewRomanPSMT" w:hAnsi="TimesNewRomanPSMT" w:cs="TimesNewRomanPSMT"/>
          <w:lang w:eastAsia="en-GB"/>
        </w:rPr>
      </w:pPr>
      <w:r w:rsidRPr="00712385">
        <w:rPr>
          <w:lang w:eastAsia="en-GB"/>
        </w:rPr>
        <w:t xml:space="preserve">- </w:t>
      </w:r>
      <w:r w:rsidRPr="00712385">
        <w:rPr>
          <w:rFonts w:ascii="SymbolMT" w:hAnsi="SymbolMT" w:cs="SymbolMT"/>
          <w:lang w:eastAsia="en-GB"/>
        </w:rPr>
        <w:t>ekonomsko in finančno upravičenost investicije ali projekta</w:t>
      </w:r>
      <w:r w:rsidRPr="00712385">
        <w:rPr>
          <w:rFonts w:ascii="TimesNewRomanPSMT" w:hAnsi="TimesNewRomanPSMT" w:cs="TimesNewRomanPSMT"/>
          <w:lang w:eastAsia="en-GB"/>
        </w:rPr>
        <w:t>.</w:t>
      </w:r>
    </w:p>
    <w:p w:rsidR="004F0A6E" w:rsidRPr="00712385" w:rsidRDefault="004F0A6E" w:rsidP="00052802">
      <w:pPr>
        <w:jc w:val="both"/>
        <w:rPr>
          <w:b/>
        </w:rPr>
      </w:pPr>
    </w:p>
    <w:p w:rsidR="004F0A6E" w:rsidRPr="00712385" w:rsidRDefault="004F0A6E" w:rsidP="00052802">
      <w:pPr>
        <w:jc w:val="both"/>
        <w:rPr>
          <w:b/>
        </w:rPr>
      </w:pPr>
    </w:p>
    <w:p w:rsidR="004F0A6E" w:rsidRPr="00712385" w:rsidRDefault="004F0A6E">
      <w:pPr>
        <w:jc w:val="both"/>
        <w:rPr>
          <w:b/>
        </w:rPr>
      </w:pPr>
    </w:p>
    <w:p w:rsidR="004F0A6E" w:rsidRPr="00712385" w:rsidRDefault="004F0A6E">
      <w:pPr>
        <w:jc w:val="both"/>
        <w:rPr>
          <w:b/>
        </w:rPr>
      </w:pPr>
    </w:p>
    <w:p w:rsidR="00A314B2" w:rsidRPr="00712385" w:rsidRDefault="00A314B2">
      <w:pPr>
        <w:jc w:val="both"/>
        <w:rPr>
          <w:b/>
        </w:rPr>
      </w:pPr>
    </w:p>
    <w:bookmarkEnd w:id="0"/>
    <w:p w:rsidR="00652F91" w:rsidRPr="00712385" w:rsidRDefault="00652F91" w:rsidP="00AE259E">
      <w:pPr>
        <w:numPr>
          <w:ilvl w:val="0"/>
          <w:numId w:val="7"/>
        </w:numPr>
        <w:tabs>
          <w:tab w:val="clear" w:pos="720"/>
          <w:tab w:val="num" w:pos="0"/>
        </w:tabs>
        <w:ind w:left="0" w:firstLine="0"/>
        <w:jc w:val="both"/>
        <w:rPr>
          <w:b/>
        </w:rPr>
      </w:pPr>
      <w:r w:rsidRPr="00712385">
        <w:br w:type="page"/>
      </w:r>
      <w:r w:rsidRPr="00712385">
        <w:rPr>
          <w:b/>
        </w:rPr>
        <w:lastRenderedPageBreak/>
        <w:t>RAZVOJNA PRIORITETA</w:t>
      </w:r>
    </w:p>
    <w:p w:rsidR="00652F91" w:rsidRPr="00712385" w:rsidRDefault="00652F91" w:rsidP="00652F91">
      <w:pPr>
        <w:jc w:val="both"/>
      </w:pPr>
    </w:p>
    <w:p w:rsidR="00652F91" w:rsidRPr="00712385" w:rsidRDefault="00652F91" w:rsidP="00652F91">
      <w:pPr>
        <w:ind w:left="360"/>
        <w:jc w:val="both"/>
        <w:rPr>
          <w:b/>
          <w:i/>
        </w:rPr>
      </w:pPr>
      <w:r w:rsidRPr="00712385">
        <w:rPr>
          <w:b/>
          <w:i/>
        </w:rPr>
        <w:t>TEHNIČNA POMOČ</w:t>
      </w:r>
    </w:p>
    <w:p w:rsidR="00652F91" w:rsidRPr="00712385" w:rsidRDefault="00652F91" w:rsidP="00652F91">
      <w:pPr>
        <w:jc w:val="both"/>
        <w:rPr>
          <w:b/>
        </w:rPr>
      </w:pPr>
    </w:p>
    <w:p w:rsidR="008B23EA" w:rsidRPr="00712385" w:rsidRDefault="008B23EA" w:rsidP="008B23EA">
      <w:pPr>
        <w:jc w:val="both"/>
      </w:pPr>
      <w:r w:rsidRPr="00712385">
        <w:t xml:space="preserve">Namen tehnične pomoči je zagotoviti učinkovito izvajanje operativnega programa, razvojnih prioritet, prednostnih usmeritev ter operacij. </w:t>
      </w:r>
    </w:p>
    <w:p w:rsidR="008B23EA" w:rsidRPr="00712385" w:rsidRDefault="008B23EA" w:rsidP="008B23EA"/>
    <w:p w:rsidR="008B23EA" w:rsidRPr="00712385" w:rsidRDefault="008B23EA" w:rsidP="008B23EA">
      <w:pPr>
        <w:rPr>
          <w:b/>
          <w:i/>
          <w:u w:val="single"/>
        </w:rPr>
      </w:pPr>
      <w:r w:rsidRPr="00712385">
        <w:rPr>
          <w:b/>
          <w:i/>
          <w:u w:val="single"/>
        </w:rPr>
        <w:t>Cilji razvojne prioritete</w:t>
      </w:r>
    </w:p>
    <w:p w:rsidR="0067741E" w:rsidRPr="00712385" w:rsidRDefault="0067741E" w:rsidP="008B23EA">
      <w:pPr>
        <w:jc w:val="both"/>
      </w:pPr>
    </w:p>
    <w:p w:rsidR="008B23EA" w:rsidRPr="00712385" w:rsidRDefault="008B23EA" w:rsidP="008B23EA">
      <w:pPr>
        <w:jc w:val="both"/>
      </w:pPr>
      <w:r w:rsidRPr="00712385">
        <w:t>Glavni cilji, ki se bodo uresničili v okviru tehnične pomoči so:</w:t>
      </w:r>
    </w:p>
    <w:p w:rsidR="008B23EA" w:rsidRPr="00712385" w:rsidRDefault="008B23EA" w:rsidP="00AE259E">
      <w:pPr>
        <w:numPr>
          <w:ilvl w:val="0"/>
          <w:numId w:val="30"/>
        </w:numPr>
        <w:jc w:val="both"/>
      </w:pPr>
      <w:r w:rsidRPr="00712385">
        <w:t>zagotoviti nemoteno in dobro izvedbo ter spremljanje programa s pripravo in izbiro projektov, izvedbo študij in vrednotenj, strokovnih ocen, poročil in ustrezno administrativno usposobljenostjo upravičencev,</w:t>
      </w:r>
    </w:p>
    <w:p w:rsidR="008B23EA" w:rsidRPr="00712385" w:rsidRDefault="008B23EA" w:rsidP="00AE259E">
      <w:pPr>
        <w:numPr>
          <w:ilvl w:val="0"/>
          <w:numId w:val="30"/>
        </w:numPr>
        <w:jc w:val="both"/>
      </w:pPr>
      <w:r w:rsidRPr="00712385">
        <w:t>zagotoviti usklajenost in razpoznavnost programa/ razvojnih prioritet/prednostnih usmeritev/operacij med partnerji, splošno in strokovno javnostjo,</w:t>
      </w:r>
    </w:p>
    <w:p w:rsidR="008B23EA" w:rsidRPr="00712385" w:rsidRDefault="008B23EA" w:rsidP="00AE259E">
      <w:pPr>
        <w:numPr>
          <w:ilvl w:val="0"/>
          <w:numId w:val="30"/>
        </w:numPr>
        <w:jc w:val="both"/>
      </w:pPr>
      <w:r w:rsidRPr="00712385">
        <w:t>zagotoviti informacijsko podprto vodenje, spremljanje in poročanje o programu.</w:t>
      </w:r>
    </w:p>
    <w:p w:rsidR="008B23EA" w:rsidRPr="00712385" w:rsidRDefault="008B23EA" w:rsidP="008B23EA"/>
    <w:p w:rsidR="008B23EA" w:rsidRPr="00712385" w:rsidRDefault="008B23EA" w:rsidP="008B23EA">
      <w:pPr>
        <w:jc w:val="both"/>
        <w:rPr>
          <w:b/>
          <w:i/>
          <w:u w:val="single"/>
        </w:rPr>
      </w:pPr>
      <w:r w:rsidRPr="00712385">
        <w:rPr>
          <w:b/>
          <w:i/>
          <w:u w:val="single"/>
        </w:rPr>
        <w:t>Razvojna utemeljitev</w:t>
      </w:r>
    </w:p>
    <w:p w:rsidR="0067741E" w:rsidRPr="00712385" w:rsidRDefault="0067741E" w:rsidP="008B23EA">
      <w:pPr>
        <w:jc w:val="both"/>
      </w:pPr>
    </w:p>
    <w:p w:rsidR="008B23EA" w:rsidRPr="00712385" w:rsidRDefault="008B23EA" w:rsidP="008B23EA">
      <w:pPr>
        <w:jc w:val="both"/>
      </w:pPr>
      <w:r w:rsidRPr="00712385">
        <w:t>Aktivnosti tehnične pomoči podpirajo razvojne prioritete, določene v NSRO in razvojne prioritete/prednostne usmeritve in operacije, določene v OP R</w:t>
      </w:r>
      <w:r w:rsidR="000939B7">
        <w:t>OPI</w:t>
      </w:r>
      <w:r w:rsidRPr="00712385">
        <w:t xml:space="preserve">. </w:t>
      </w:r>
    </w:p>
    <w:p w:rsidR="008B23EA" w:rsidRPr="00712385" w:rsidRDefault="008B23EA" w:rsidP="008B23EA"/>
    <w:p w:rsidR="008B23EA" w:rsidRPr="00712385" w:rsidRDefault="008B23EA" w:rsidP="008B23EA">
      <w:pPr>
        <w:rPr>
          <w:b/>
        </w:rPr>
      </w:pPr>
    </w:p>
    <w:p w:rsidR="008B23EA" w:rsidRPr="00712385" w:rsidRDefault="008B23EA" w:rsidP="008B23EA">
      <w:pPr>
        <w:rPr>
          <w:b/>
          <w:bCs/>
          <w:i/>
          <w:u w:val="single"/>
        </w:rPr>
      </w:pPr>
      <w:r w:rsidRPr="00712385">
        <w:rPr>
          <w:b/>
          <w:bCs/>
          <w:i/>
          <w:u w:val="single"/>
        </w:rPr>
        <w:t>Ciljne skupine</w:t>
      </w:r>
    </w:p>
    <w:p w:rsidR="008B23EA" w:rsidRPr="00712385" w:rsidRDefault="008B23EA" w:rsidP="00AE259E">
      <w:pPr>
        <w:numPr>
          <w:ilvl w:val="0"/>
          <w:numId w:val="31"/>
        </w:numPr>
        <w:jc w:val="both"/>
      </w:pPr>
      <w:r w:rsidRPr="00712385">
        <w:t xml:space="preserve">pravne osebe javnega prava, vključene v izvajanje operativnega programa  </w:t>
      </w:r>
    </w:p>
    <w:p w:rsidR="008B23EA" w:rsidRPr="00712385" w:rsidRDefault="008B23EA" w:rsidP="00AE259E">
      <w:pPr>
        <w:numPr>
          <w:ilvl w:val="0"/>
          <w:numId w:val="31"/>
        </w:numPr>
        <w:jc w:val="both"/>
      </w:pPr>
      <w:r w:rsidRPr="00712385">
        <w:t>pravne osebe zasebnega prava, ki so upravičenci programa  katerih projekti tehnične pomoči so izbrani s postopki oddaje javnih naročil.</w:t>
      </w:r>
    </w:p>
    <w:p w:rsidR="008B23EA" w:rsidRPr="00712385" w:rsidRDefault="008B23EA" w:rsidP="008B23EA">
      <w:pPr>
        <w:pStyle w:val="naslovop7"/>
      </w:pPr>
    </w:p>
    <w:p w:rsidR="008B23EA" w:rsidRPr="00712385" w:rsidRDefault="008B23EA" w:rsidP="008B23EA">
      <w:pPr>
        <w:pStyle w:val="Telobesedila"/>
        <w:rPr>
          <w:b/>
          <w:bCs/>
          <w:i/>
          <w:u w:val="single"/>
        </w:rPr>
      </w:pPr>
      <w:r w:rsidRPr="00712385">
        <w:rPr>
          <w:b/>
          <w:i/>
          <w:u w:val="single"/>
        </w:rPr>
        <w:t>Merila za izbor</w:t>
      </w:r>
    </w:p>
    <w:p w:rsidR="0067741E" w:rsidRPr="00712385" w:rsidRDefault="0067741E" w:rsidP="008B23EA">
      <w:pPr>
        <w:jc w:val="both"/>
        <w:rPr>
          <w:bCs/>
        </w:rPr>
      </w:pPr>
    </w:p>
    <w:p w:rsidR="008B23EA" w:rsidRPr="00712385" w:rsidRDefault="008B23EA" w:rsidP="008B23EA">
      <w:pPr>
        <w:jc w:val="both"/>
      </w:pPr>
      <w:r w:rsidRPr="00712385">
        <w:t>Pri izvedbi vseh aktivnosti tehnične pomoči v okviru OP ROPI bodo upoštevane omejitve definirane v 46. členu Uredbe Sveta (ES) št. 1083/2006.</w:t>
      </w:r>
    </w:p>
    <w:p w:rsidR="008B23EA" w:rsidRPr="00712385" w:rsidRDefault="008B23EA" w:rsidP="008B23EA">
      <w:pPr>
        <w:pStyle w:val="Telobesedila"/>
        <w:rPr>
          <w:bCs/>
        </w:rPr>
      </w:pPr>
    </w:p>
    <w:p w:rsidR="008B23EA" w:rsidRPr="00712385" w:rsidRDefault="008B23EA" w:rsidP="00444F48">
      <w:pPr>
        <w:jc w:val="both"/>
      </w:pPr>
      <w:r w:rsidRPr="00712385">
        <w:t>Pri opredeljevanju meril za izvajanje razvojne prioritete</w:t>
      </w:r>
      <w:r w:rsidR="00444F48">
        <w:t>,</w:t>
      </w:r>
      <w:r w:rsidRPr="00712385">
        <w:t xml:space="preserve"> je potrebno upoštevati predvsem:</w:t>
      </w:r>
    </w:p>
    <w:p w:rsidR="008B23EA" w:rsidRPr="000939B7" w:rsidRDefault="0061237A" w:rsidP="00AE259E">
      <w:pPr>
        <w:numPr>
          <w:ilvl w:val="0"/>
          <w:numId w:val="29"/>
        </w:numPr>
        <w:jc w:val="both"/>
        <w:rPr>
          <w:b/>
          <w:i/>
        </w:rPr>
      </w:pPr>
      <w:r w:rsidRPr="000939B7">
        <w:rPr>
          <w:b/>
        </w:rPr>
        <w:t xml:space="preserve">inovativnost in/ali intenzivnost </w:t>
      </w:r>
      <w:r w:rsidR="00835762">
        <w:rPr>
          <w:b/>
        </w:rPr>
        <w:t xml:space="preserve">aktivnosti </w:t>
      </w:r>
      <w:r w:rsidRPr="000939B7">
        <w:rPr>
          <w:b/>
        </w:rPr>
        <w:t>obveščanj</w:t>
      </w:r>
      <w:r w:rsidR="008B23EA" w:rsidRPr="000939B7">
        <w:rPr>
          <w:b/>
        </w:rPr>
        <w:t>a javnosti</w:t>
      </w:r>
      <w:r w:rsidRPr="000939B7">
        <w:rPr>
          <w:b/>
        </w:rPr>
        <w:t>, ki bodo temeljila na Komunikacijskem načrtu</w:t>
      </w:r>
      <w:r w:rsidR="000939B7" w:rsidRPr="000939B7">
        <w:rPr>
          <w:b/>
        </w:rPr>
        <w:t>;</w:t>
      </w:r>
    </w:p>
    <w:p w:rsidR="008B23EA" w:rsidRPr="000939B7" w:rsidRDefault="008B23EA" w:rsidP="00AE259E">
      <w:pPr>
        <w:numPr>
          <w:ilvl w:val="0"/>
          <w:numId w:val="29"/>
        </w:numPr>
        <w:jc w:val="both"/>
        <w:rPr>
          <w:b/>
        </w:rPr>
      </w:pPr>
      <w:r w:rsidRPr="000939B7">
        <w:rPr>
          <w:b/>
        </w:rPr>
        <w:t>študij</w:t>
      </w:r>
      <w:r w:rsidR="00885EEF">
        <w:rPr>
          <w:b/>
        </w:rPr>
        <w:t>e</w:t>
      </w:r>
      <w:r w:rsidRPr="000939B7">
        <w:rPr>
          <w:b/>
        </w:rPr>
        <w:t xml:space="preserve"> in vrednotenj</w:t>
      </w:r>
      <w:r w:rsidR="00885EEF">
        <w:rPr>
          <w:b/>
        </w:rPr>
        <w:t>a za izboljšanje</w:t>
      </w:r>
      <w:r w:rsidR="0061237A" w:rsidRPr="000939B7">
        <w:rPr>
          <w:b/>
        </w:rPr>
        <w:t xml:space="preserve"> uspešnosti izvajanja programa</w:t>
      </w:r>
      <w:r w:rsidR="000939B7" w:rsidRPr="000939B7">
        <w:rPr>
          <w:b/>
        </w:rPr>
        <w:t>;</w:t>
      </w:r>
      <w:r w:rsidRPr="000939B7">
        <w:rPr>
          <w:b/>
        </w:rPr>
        <w:t xml:space="preserve"> </w:t>
      </w:r>
    </w:p>
    <w:p w:rsidR="008F1F17" w:rsidRPr="008F1F17" w:rsidRDefault="008F1F17" w:rsidP="00AE259E">
      <w:pPr>
        <w:numPr>
          <w:ilvl w:val="4"/>
          <w:numId w:val="29"/>
        </w:numPr>
        <w:tabs>
          <w:tab w:val="clear" w:pos="3600"/>
        </w:tabs>
        <w:ind w:left="720"/>
        <w:jc w:val="both"/>
        <w:rPr>
          <w:b/>
        </w:rPr>
      </w:pPr>
      <w:r>
        <w:rPr>
          <w:b/>
        </w:rPr>
        <w:t xml:space="preserve">aktivnosti </w:t>
      </w:r>
      <w:r w:rsidR="008B23EA" w:rsidRPr="000939B7">
        <w:rPr>
          <w:b/>
        </w:rPr>
        <w:t>upravljanj</w:t>
      </w:r>
      <w:r>
        <w:rPr>
          <w:b/>
        </w:rPr>
        <w:t>a</w:t>
      </w:r>
      <w:r w:rsidR="008B23EA" w:rsidRPr="000939B7">
        <w:rPr>
          <w:b/>
        </w:rPr>
        <w:t xml:space="preserve"> in izvajanj</w:t>
      </w:r>
      <w:r>
        <w:rPr>
          <w:b/>
        </w:rPr>
        <w:t>a</w:t>
      </w:r>
      <w:r w:rsidR="008B23EA" w:rsidRPr="000939B7">
        <w:rPr>
          <w:b/>
        </w:rPr>
        <w:t xml:space="preserve"> programa</w:t>
      </w:r>
      <w:r>
        <w:rPr>
          <w:b/>
        </w:rPr>
        <w:t xml:space="preserve"> ter zaposlitev </w:t>
      </w:r>
      <w:r w:rsidR="00885EEF">
        <w:rPr>
          <w:b/>
        </w:rPr>
        <w:t>za izboljšanje administrativne</w:t>
      </w:r>
      <w:r>
        <w:rPr>
          <w:b/>
        </w:rPr>
        <w:t xml:space="preserve"> usposobljenosti</w:t>
      </w:r>
      <w:r w:rsidR="005F43BB" w:rsidRPr="000939B7">
        <w:rPr>
          <w:b/>
        </w:rPr>
        <w:t xml:space="preserve"> upravičencev</w:t>
      </w:r>
      <w:r w:rsidR="000939B7" w:rsidRPr="000939B7">
        <w:rPr>
          <w:b/>
        </w:rPr>
        <w:t>;</w:t>
      </w:r>
    </w:p>
    <w:p w:rsidR="0061237A" w:rsidRPr="000939B7" w:rsidRDefault="005F43BB" w:rsidP="00AE259E">
      <w:pPr>
        <w:numPr>
          <w:ilvl w:val="0"/>
          <w:numId w:val="29"/>
        </w:numPr>
        <w:jc w:val="both"/>
        <w:rPr>
          <w:b/>
        </w:rPr>
      </w:pPr>
      <w:r w:rsidRPr="000939B7">
        <w:rPr>
          <w:b/>
        </w:rPr>
        <w:t>postavit</w:t>
      </w:r>
      <w:r w:rsidR="00885EEF">
        <w:rPr>
          <w:b/>
        </w:rPr>
        <w:t>e</w:t>
      </w:r>
      <w:r w:rsidRPr="000939B7">
        <w:rPr>
          <w:b/>
        </w:rPr>
        <w:t>v, nadgradnj</w:t>
      </w:r>
      <w:r w:rsidR="00885EEF">
        <w:rPr>
          <w:b/>
        </w:rPr>
        <w:t>a</w:t>
      </w:r>
      <w:r w:rsidRPr="000939B7">
        <w:rPr>
          <w:b/>
        </w:rPr>
        <w:t xml:space="preserve"> in vzdrževanj</w:t>
      </w:r>
      <w:r w:rsidR="00885EEF">
        <w:rPr>
          <w:b/>
        </w:rPr>
        <w:t>e</w:t>
      </w:r>
      <w:r w:rsidRPr="000939B7">
        <w:rPr>
          <w:b/>
        </w:rPr>
        <w:t xml:space="preserve"> informacijskega sistema</w:t>
      </w:r>
      <w:r w:rsidR="008F1F17">
        <w:rPr>
          <w:b/>
        </w:rPr>
        <w:t xml:space="preserve"> za spremljanje in vrednotenje</w:t>
      </w:r>
      <w:r w:rsidR="0011707B">
        <w:rPr>
          <w:b/>
        </w:rPr>
        <w:t xml:space="preserve"> ter celovito in učinkovito izmenjavo podatkov z Evropsko komisijo</w:t>
      </w:r>
      <w:r w:rsidRPr="000939B7">
        <w:rPr>
          <w:b/>
        </w:rPr>
        <w:t>.</w:t>
      </w:r>
    </w:p>
    <w:p w:rsidR="008B23EA" w:rsidRPr="00712385" w:rsidRDefault="008B23EA" w:rsidP="00444F48">
      <w:pPr>
        <w:jc w:val="both"/>
      </w:pPr>
    </w:p>
    <w:p w:rsidR="008B23EA" w:rsidRPr="00712385" w:rsidRDefault="008B23EA" w:rsidP="00444F48">
      <w:pPr>
        <w:jc w:val="both"/>
      </w:pPr>
    </w:p>
    <w:p w:rsidR="008B23EA" w:rsidRPr="00712385" w:rsidRDefault="008B23EA" w:rsidP="008B23EA">
      <w:pPr>
        <w:ind w:left="360"/>
        <w:jc w:val="both"/>
      </w:pPr>
    </w:p>
    <w:p w:rsidR="00652F91" w:rsidRPr="00712385" w:rsidRDefault="00652F91" w:rsidP="00652F91">
      <w:pPr>
        <w:jc w:val="both"/>
      </w:pPr>
    </w:p>
    <w:p w:rsidR="00A314B2" w:rsidRPr="00712385" w:rsidRDefault="00A314B2">
      <w:pPr>
        <w:ind w:left="360"/>
        <w:jc w:val="both"/>
      </w:pPr>
    </w:p>
    <w:sectPr w:rsidR="00A314B2" w:rsidRPr="00712385">
      <w:headerReference w:type="default" r:id="rId7"/>
      <w:footerReference w:type="even" r:id="rId8"/>
      <w:footerReference w:type="default" r:id="rId9"/>
      <w:headerReference w:type="first" r:id="rId10"/>
      <w:footerReference w:type="first" r:id="rId11"/>
      <w:pgSz w:w="11906" w:h="16838" w:code="9"/>
      <w:pgMar w:top="2336" w:right="1418" w:bottom="1418" w:left="1418" w:header="357"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5CD8" w:rsidRDefault="009F5CD8">
      <w:r>
        <w:separator/>
      </w:r>
    </w:p>
  </w:endnote>
  <w:endnote w:type="continuationSeparator" w:id="1">
    <w:p w:rsidR="009F5CD8" w:rsidRDefault="009F5C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Symbol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Helv">
    <w:altName w:val="Arial"/>
    <w:panose1 w:val="020B060402020203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F45" w:rsidRDefault="00626F45">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626F45" w:rsidRDefault="00626F45">
    <w:pPr>
      <w:pStyle w:val="Nog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F45" w:rsidRDefault="00626F45">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E0793D">
      <w:rPr>
        <w:rStyle w:val="tevilkastrani"/>
        <w:noProof/>
      </w:rPr>
      <w:t>2</w:t>
    </w:r>
    <w:r>
      <w:rPr>
        <w:rStyle w:val="tevilkastrani"/>
      </w:rPr>
      <w:fldChar w:fldCharType="end"/>
    </w:r>
  </w:p>
  <w:p w:rsidR="00626F45" w:rsidRDefault="00626F45" w:rsidP="009D36C5">
    <w:pPr>
      <w:pStyle w:val="Noga"/>
    </w:pPr>
    <w:r>
      <w:t>junij 2010</w:t>
    </w:r>
    <w:r>
      <w:tab/>
    </w:r>
    <w:r>
      <w:tab/>
      <w:t>Verzija 2.0</w:t>
    </w:r>
    <w:r>
      <w:tab/>
    </w:r>
    <w:r>
      <w:tab/>
    </w:r>
  </w:p>
  <w:p w:rsidR="00626F45" w:rsidRDefault="00626F45" w:rsidP="009D36C5">
    <w:pPr>
      <w:pStyle w:val="Noga"/>
      <w:ind w:right="360"/>
    </w:pPr>
  </w:p>
  <w:p w:rsidR="00626F45" w:rsidRDefault="00626F45">
    <w:pPr>
      <w:pStyle w:val="Nog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F45" w:rsidRDefault="00626F45" w:rsidP="009D36C5">
    <w:pPr>
      <w:pStyle w:val="Noga"/>
    </w:pPr>
    <w:r>
      <w:t>junij 2010</w:t>
    </w:r>
    <w:r>
      <w:tab/>
    </w:r>
    <w:r>
      <w:tab/>
      <w:t>Verzija 2.0</w:t>
    </w:r>
    <w:r>
      <w:tab/>
    </w:r>
    <w:r>
      <w:tab/>
    </w:r>
  </w:p>
  <w:p w:rsidR="00626F45" w:rsidRDefault="00626F45" w:rsidP="009D36C5">
    <w:pPr>
      <w:pStyle w:val="Noga"/>
      <w:ind w:right="360"/>
    </w:pPr>
  </w:p>
  <w:p w:rsidR="00626F45" w:rsidRDefault="00626F45">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5CD8" w:rsidRDefault="009F5CD8">
      <w:r>
        <w:separator/>
      </w:r>
    </w:p>
  </w:footnote>
  <w:footnote w:type="continuationSeparator" w:id="1">
    <w:p w:rsidR="009F5CD8" w:rsidRDefault="009F5C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F45" w:rsidRDefault="00E0793D">
    <w:pPr>
      <w:pStyle w:val="Glava"/>
      <w:tabs>
        <w:tab w:val="clear" w:pos="4536"/>
        <w:tab w:val="clear" w:pos="9072"/>
        <w:tab w:val="center" w:pos="4860"/>
        <w:tab w:val="right" w:pos="8640"/>
      </w:tabs>
      <w:ind w:right="-1188" w:hanging="900"/>
    </w:pPr>
    <w:r>
      <w:rPr>
        <w:noProof/>
      </w:rPr>
      <w:drawing>
        <wp:inline distT="0" distB="0" distL="0" distR="0">
          <wp:extent cx="2962275" cy="1219200"/>
          <wp:effectExtent l="19050" t="0" r="9525" b="0"/>
          <wp:docPr id="1" name="Slika 1" descr="LOGO-SVLR-S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VLR-SLO"/>
                  <pic:cNvPicPr>
                    <a:picLocks noChangeAspect="1" noChangeArrowheads="1"/>
                  </pic:cNvPicPr>
                </pic:nvPicPr>
                <pic:blipFill>
                  <a:blip r:embed="rId1"/>
                  <a:srcRect/>
                  <a:stretch>
                    <a:fillRect/>
                  </a:stretch>
                </pic:blipFill>
                <pic:spPr bwMode="auto">
                  <a:xfrm>
                    <a:off x="0" y="0"/>
                    <a:ext cx="2962275" cy="1219200"/>
                  </a:xfrm>
                  <a:prstGeom prst="rect">
                    <a:avLst/>
                  </a:prstGeom>
                  <a:noFill/>
                  <a:ln w="9525">
                    <a:noFill/>
                    <a:miter lim="800000"/>
                    <a:headEnd/>
                    <a:tailEnd/>
                  </a:ln>
                </pic:spPr>
              </pic:pic>
            </a:graphicData>
          </a:graphic>
        </wp:inline>
      </w:drawing>
    </w:r>
    <w:r>
      <w:rPr>
        <w:noProof/>
      </w:rPr>
      <w:drawing>
        <wp:inline distT="0" distB="0" distL="0" distR="0">
          <wp:extent cx="3895725" cy="1076325"/>
          <wp:effectExtent l="19050" t="0" r="9525" b="0"/>
          <wp:docPr id="2" name="Slika 2" descr="LOGOTIP-ESRR-in-KS-S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IP-ESRR-in-KS-SLO"/>
                  <pic:cNvPicPr>
                    <a:picLocks noChangeAspect="1" noChangeArrowheads="1"/>
                  </pic:cNvPicPr>
                </pic:nvPicPr>
                <pic:blipFill>
                  <a:blip r:embed="rId2"/>
                  <a:srcRect/>
                  <a:stretch>
                    <a:fillRect/>
                  </a:stretch>
                </pic:blipFill>
                <pic:spPr bwMode="auto">
                  <a:xfrm>
                    <a:off x="0" y="0"/>
                    <a:ext cx="3895725" cy="1076325"/>
                  </a:xfrm>
                  <a:prstGeom prst="rect">
                    <a:avLst/>
                  </a:prstGeom>
                  <a:noFill/>
                  <a:ln w="9525">
                    <a:noFill/>
                    <a:miter lim="800000"/>
                    <a:headEnd/>
                    <a:tailEnd/>
                  </a:ln>
                </pic:spPr>
              </pic:pic>
            </a:graphicData>
          </a:graphic>
        </wp:inline>
      </w:drawing>
    </w:r>
  </w:p>
  <w:p w:rsidR="00626F45" w:rsidRDefault="00626F4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F45" w:rsidRDefault="00E0793D">
    <w:pPr>
      <w:pStyle w:val="Glava"/>
      <w:tabs>
        <w:tab w:val="clear" w:pos="4536"/>
        <w:tab w:val="clear" w:pos="9072"/>
        <w:tab w:val="center" w:pos="4860"/>
        <w:tab w:val="right" w:pos="8640"/>
      </w:tabs>
      <w:ind w:right="-1188" w:hanging="900"/>
    </w:pPr>
    <w:r>
      <w:rPr>
        <w:noProof/>
      </w:rPr>
      <w:drawing>
        <wp:inline distT="0" distB="0" distL="0" distR="0">
          <wp:extent cx="2962275" cy="1219200"/>
          <wp:effectExtent l="19050" t="0" r="9525" b="0"/>
          <wp:docPr id="3" name="Slika 3" descr="LOGO-SVLR-S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VLR-SLO"/>
                  <pic:cNvPicPr>
                    <a:picLocks noChangeAspect="1" noChangeArrowheads="1"/>
                  </pic:cNvPicPr>
                </pic:nvPicPr>
                <pic:blipFill>
                  <a:blip r:embed="rId1"/>
                  <a:srcRect/>
                  <a:stretch>
                    <a:fillRect/>
                  </a:stretch>
                </pic:blipFill>
                <pic:spPr bwMode="auto">
                  <a:xfrm>
                    <a:off x="0" y="0"/>
                    <a:ext cx="2962275" cy="1219200"/>
                  </a:xfrm>
                  <a:prstGeom prst="rect">
                    <a:avLst/>
                  </a:prstGeom>
                  <a:noFill/>
                  <a:ln w="9525">
                    <a:noFill/>
                    <a:miter lim="800000"/>
                    <a:headEnd/>
                    <a:tailEnd/>
                  </a:ln>
                </pic:spPr>
              </pic:pic>
            </a:graphicData>
          </a:graphic>
        </wp:inline>
      </w:drawing>
    </w:r>
    <w:r>
      <w:rPr>
        <w:noProof/>
      </w:rPr>
      <w:drawing>
        <wp:inline distT="0" distB="0" distL="0" distR="0">
          <wp:extent cx="3895725" cy="1076325"/>
          <wp:effectExtent l="19050" t="0" r="9525" b="0"/>
          <wp:docPr id="4" name="Slika 4" descr="LOGOTIP-ESRR-in-KS-S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TIP-ESRR-in-KS-SLO"/>
                  <pic:cNvPicPr>
                    <a:picLocks noChangeAspect="1" noChangeArrowheads="1"/>
                  </pic:cNvPicPr>
                </pic:nvPicPr>
                <pic:blipFill>
                  <a:blip r:embed="rId2"/>
                  <a:srcRect/>
                  <a:stretch>
                    <a:fillRect/>
                  </a:stretch>
                </pic:blipFill>
                <pic:spPr bwMode="auto">
                  <a:xfrm>
                    <a:off x="0" y="0"/>
                    <a:ext cx="3895725" cy="1076325"/>
                  </a:xfrm>
                  <a:prstGeom prst="rect">
                    <a:avLst/>
                  </a:prstGeom>
                  <a:noFill/>
                  <a:ln w="9525">
                    <a:noFill/>
                    <a:miter lim="800000"/>
                    <a:headEnd/>
                    <a:tailEnd/>
                  </a:ln>
                </pic:spPr>
              </pic:pic>
            </a:graphicData>
          </a:graphic>
        </wp:inline>
      </w:drawing>
    </w:r>
  </w:p>
  <w:p w:rsidR="00626F45" w:rsidRDefault="00626F45">
    <w:pPr>
      <w:pStyle w:val="Glav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33A52"/>
    <w:multiLevelType w:val="hybridMultilevel"/>
    <w:tmpl w:val="F67C94B4"/>
    <w:lvl w:ilvl="0" w:tplc="0B88D318">
      <w:start w:val="3"/>
      <w:numFmt w:val="bullet"/>
      <w:lvlText w:val="-"/>
      <w:lvlJc w:val="left"/>
      <w:pPr>
        <w:ind w:left="720" w:hanging="360"/>
      </w:pPr>
      <w:rPr>
        <w:rFonts w:ascii="Times New Roman" w:eastAsia="Times New Roman" w:hAnsi="Times New Roman" w:cs="Times New Roman"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color w:val="auto"/>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C6A7E1E"/>
    <w:multiLevelType w:val="hybridMultilevel"/>
    <w:tmpl w:val="22929B90"/>
    <w:lvl w:ilvl="0" w:tplc="CCA0AB16">
      <w:start w:val="100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0F2D58B5"/>
    <w:multiLevelType w:val="hybridMultilevel"/>
    <w:tmpl w:val="A4D64B68"/>
    <w:lvl w:ilvl="0" w:tplc="929C0466">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nsid w:val="0FAA1E76"/>
    <w:multiLevelType w:val="hybridMultilevel"/>
    <w:tmpl w:val="E6FE34C6"/>
    <w:lvl w:ilvl="0" w:tplc="A0508F16">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125C1468"/>
    <w:multiLevelType w:val="hybridMultilevel"/>
    <w:tmpl w:val="492A41E2"/>
    <w:lvl w:ilvl="0" w:tplc="CCA0AB16">
      <w:start w:val="1000"/>
      <w:numFmt w:val="bullet"/>
      <w:lvlText w:val="-"/>
      <w:lvlJc w:val="left"/>
      <w:pPr>
        <w:tabs>
          <w:tab w:val="num" w:pos="720"/>
        </w:tabs>
        <w:ind w:left="72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5">
    <w:nsid w:val="14AB2841"/>
    <w:multiLevelType w:val="hybridMultilevel"/>
    <w:tmpl w:val="2D207B66"/>
    <w:lvl w:ilvl="0" w:tplc="CCA0AB16">
      <w:start w:val="1000"/>
      <w:numFmt w:val="bullet"/>
      <w:lvlText w:val="-"/>
      <w:lvlJc w:val="left"/>
      <w:pPr>
        <w:tabs>
          <w:tab w:val="num" w:pos="720"/>
        </w:tabs>
        <w:ind w:left="72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1BFB18EB"/>
    <w:multiLevelType w:val="hybridMultilevel"/>
    <w:tmpl w:val="492A41E2"/>
    <w:lvl w:ilvl="0" w:tplc="CCA0AB16">
      <w:start w:val="1000"/>
      <w:numFmt w:val="bullet"/>
      <w:lvlText w:val="-"/>
      <w:lvlJc w:val="left"/>
      <w:pPr>
        <w:tabs>
          <w:tab w:val="num" w:pos="720"/>
        </w:tabs>
        <w:ind w:left="720" w:hanging="360"/>
      </w:pPr>
      <w:rPr>
        <w:rFonts w:ascii="Times New Roman" w:eastAsia="Times New Roman" w:hAnsi="Times New Roman" w:cs="Times New Roman" w:hint="default"/>
      </w:rPr>
    </w:lvl>
    <w:lvl w:ilvl="1" w:tplc="04240019" w:tentative="1">
      <w:start w:val="1"/>
      <w:numFmt w:val="bullet"/>
      <w:lvlText w:val="o"/>
      <w:lvlJc w:val="left"/>
      <w:pPr>
        <w:tabs>
          <w:tab w:val="num" w:pos="1800"/>
        </w:tabs>
        <w:ind w:left="1800" w:hanging="360"/>
      </w:pPr>
      <w:rPr>
        <w:rFonts w:ascii="Courier New" w:hAnsi="Courier New" w:cs="Courier New" w:hint="default"/>
      </w:rPr>
    </w:lvl>
    <w:lvl w:ilvl="2" w:tplc="0424001B" w:tentative="1">
      <w:start w:val="1"/>
      <w:numFmt w:val="bullet"/>
      <w:lvlText w:val=""/>
      <w:lvlJc w:val="left"/>
      <w:pPr>
        <w:tabs>
          <w:tab w:val="num" w:pos="2520"/>
        </w:tabs>
        <w:ind w:left="2520" w:hanging="360"/>
      </w:pPr>
      <w:rPr>
        <w:rFonts w:ascii="Wingdings" w:hAnsi="Wingdings" w:hint="default"/>
      </w:rPr>
    </w:lvl>
    <w:lvl w:ilvl="3" w:tplc="0424000F" w:tentative="1">
      <w:start w:val="1"/>
      <w:numFmt w:val="bullet"/>
      <w:lvlText w:val=""/>
      <w:lvlJc w:val="left"/>
      <w:pPr>
        <w:tabs>
          <w:tab w:val="num" w:pos="3240"/>
        </w:tabs>
        <w:ind w:left="3240" w:hanging="360"/>
      </w:pPr>
      <w:rPr>
        <w:rFonts w:ascii="Symbol" w:hAnsi="Symbol" w:hint="default"/>
      </w:rPr>
    </w:lvl>
    <w:lvl w:ilvl="4" w:tplc="04240019" w:tentative="1">
      <w:start w:val="1"/>
      <w:numFmt w:val="bullet"/>
      <w:lvlText w:val="o"/>
      <w:lvlJc w:val="left"/>
      <w:pPr>
        <w:tabs>
          <w:tab w:val="num" w:pos="3960"/>
        </w:tabs>
        <w:ind w:left="3960" w:hanging="360"/>
      </w:pPr>
      <w:rPr>
        <w:rFonts w:ascii="Courier New" w:hAnsi="Courier New" w:cs="Courier New" w:hint="default"/>
      </w:rPr>
    </w:lvl>
    <w:lvl w:ilvl="5" w:tplc="0424001B" w:tentative="1">
      <w:start w:val="1"/>
      <w:numFmt w:val="bullet"/>
      <w:lvlText w:val=""/>
      <w:lvlJc w:val="left"/>
      <w:pPr>
        <w:tabs>
          <w:tab w:val="num" w:pos="4680"/>
        </w:tabs>
        <w:ind w:left="4680" w:hanging="360"/>
      </w:pPr>
      <w:rPr>
        <w:rFonts w:ascii="Wingdings" w:hAnsi="Wingdings" w:hint="default"/>
      </w:rPr>
    </w:lvl>
    <w:lvl w:ilvl="6" w:tplc="0424000F" w:tentative="1">
      <w:start w:val="1"/>
      <w:numFmt w:val="bullet"/>
      <w:lvlText w:val=""/>
      <w:lvlJc w:val="left"/>
      <w:pPr>
        <w:tabs>
          <w:tab w:val="num" w:pos="5400"/>
        </w:tabs>
        <w:ind w:left="5400" w:hanging="360"/>
      </w:pPr>
      <w:rPr>
        <w:rFonts w:ascii="Symbol" w:hAnsi="Symbol" w:hint="default"/>
      </w:rPr>
    </w:lvl>
    <w:lvl w:ilvl="7" w:tplc="04240019" w:tentative="1">
      <w:start w:val="1"/>
      <w:numFmt w:val="bullet"/>
      <w:lvlText w:val="o"/>
      <w:lvlJc w:val="left"/>
      <w:pPr>
        <w:tabs>
          <w:tab w:val="num" w:pos="6120"/>
        </w:tabs>
        <w:ind w:left="6120" w:hanging="360"/>
      </w:pPr>
      <w:rPr>
        <w:rFonts w:ascii="Courier New" w:hAnsi="Courier New" w:cs="Courier New" w:hint="default"/>
      </w:rPr>
    </w:lvl>
    <w:lvl w:ilvl="8" w:tplc="0424001B" w:tentative="1">
      <w:start w:val="1"/>
      <w:numFmt w:val="bullet"/>
      <w:lvlText w:val=""/>
      <w:lvlJc w:val="left"/>
      <w:pPr>
        <w:tabs>
          <w:tab w:val="num" w:pos="6840"/>
        </w:tabs>
        <w:ind w:left="6840" w:hanging="360"/>
      </w:pPr>
      <w:rPr>
        <w:rFonts w:ascii="Wingdings" w:hAnsi="Wingdings" w:hint="default"/>
      </w:rPr>
    </w:lvl>
  </w:abstractNum>
  <w:abstractNum w:abstractNumId="7">
    <w:nsid w:val="1D77283B"/>
    <w:multiLevelType w:val="hybridMultilevel"/>
    <w:tmpl w:val="41E8AC0C"/>
    <w:lvl w:ilvl="0" w:tplc="929C0466">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nsid w:val="1F5817AF"/>
    <w:multiLevelType w:val="hybridMultilevel"/>
    <w:tmpl w:val="B02AB8B8"/>
    <w:lvl w:ilvl="0" w:tplc="CCA0AB16">
      <w:start w:val="1000"/>
      <w:numFmt w:val="bullet"/>
      <w:lvlText w:val="-"/>
      <w:lvlJc w:val="left"/>
      <w:pPr>
        <w:tabs>
          <w:tab w:val="num" w:pos="720"/>
        </w:tabs>
        <w:ind w:left="720" w:hanging="360"/>
      </w:pPr>
      <w:rPr>
        <w:rFonts w:ascii="Times New Roman" w:eastAsia="Times New Roman" w:hAnsi="Times New Roman" w:cs="Times New Roman"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nsid w:val="29A42A11"/>
    <w:multiLevelType w:val="hybridMultilevel"/>
    <w:tmpl w:val="1E227834"/>
    <w:lvl w:ilvl="0" w:tplc="CCA0AB16">
      <w:start w:val="1000"/>
      <w:numFmt w:val="bullet"/>
      <w:lvlText w:val="-"/>
      <w:lvlJc w:val="left"/>
      <w:pPr>
        <w:tabs>
          <w:tab w:val="num" w:pos="720"/>
        </w:tabs>
        <w:ind w:left="720" w:hanging="360"/>
      </w:pPr>
      <w:rPr>
        <w:rFonts w:ascii="Times New Roman" w:eastAsia="Times New Roman" w:hAnsi="Times New Roman" w:cs="Times New Roman" w:hint="default"/>
      </w:rPr>
    </w:lvl>
    <w:lvl w:ilvl="1" w:tplc="929C0466">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nsid w:val="2BC26AD1"/>
    <w:multiLevelType w:val="hybridMultilevel"/>
    <w:tmpl w:val="31120BFA"/>
    <w:lvl w:ilvl="0" w:tplc="CCA0AB16">
      <w:start w:val="1000"/>
      <w:numFmt w:val="bullet"/>
      <w:lvlText w:val="-"/>
      <w:lvlJc w:val="left"/>
      <w:pPr>
        <w:tabs>
          <w:tab w:val="num" w:pos="720"/>
        </w:tabs>
        <w:ind w:left="720" w:hanging="360"/>
      </w:pPr>
      <w:rPr>
        <w:rFonts w:ascii="Times New Roman" w:eastAsia="Times New Roman" w:hAnsi="Times New Roman" w:cs="Times New Roman"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1">
    <w:nsid w:val="2FE75F86"/>
    <w:multiLevelType w:val="hybridMultilevel"/>
    <w:tmpl w:val="9FEA6758"/>
    <w:lvl w:ilvl="0" w:tplc="CCA0AB16">
      <w:start w:val="100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nsid w:val="35B05BF2"/>
    <w:multiLevelType w:val="multilevel"/>
    <w:tmpl w:val="55446F5C"/>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1048"/>
        </w:tabs>
        <w:ind w:left="1048" w:hanging="480"/>
      </w:pPr>
      <w:rPr>
        <w:rFonts w:hint="default"/>
      </w:rPr>
    </w:lvl>
    <w:lvl w:ilvl="2">
      <w:start w:val="1"/>
      <w:numFmt w:val="decimal"/>
      <w:lvlText w:val="%1.%2.%3."/>
      <w:lvlJc w:val="left"/>
      <w:pPr>
        <w:tabs>
          <w:tab w:val="num" w:pos="1856"/>
        </w:tabs>
        <w:ind w:left="1856" w:hanging="720"/>
      </w:pPr>
      <w:rPr>
        <w:rFonts w:hint="default"/>
      </w:rPr>
    </w:lvl>
    <w:lvl w:ilvl="3">
      <w:start w:val="1"/>
      <w:numFmt w:val="decimal"/>
      <w:lvlText w:val="%1.%2.%3.%4."/>
      <w:lvlJc w:val="left"/>
      <w:pPr>
        <w:tabs>
          <w:tab w:val="num" w:pos="2424"/>
        </w:tabs>
        <w:ind w:left="2424" w:hanging="720"/>
      </w:pPr>
      <w:rPr>
        <w:rFonts w:hint="default"/>
      </w:rPr>
    </w:lvl>
    <w:lvl w:ilvl="4">
      <w:start w:val="1"/>
      <w:numFmt w:val="decimal"/>
      <w:lvlText w:val="%1.%2.%3.%4.%5."/>
      <w:lvlJc w:val="left"/>
      <w:pPr>
        <w:tabs>
          <w:tab w:val="num" w:pos="3352"/>
        </w:tabs>
        <w:ind w:left="3352" w:hanging="1080"/>
      </w:pPr>
      <w:rPr>
        <w:rFonts w:hint="default"/>
      </w:rPr>
    </w:lvl>
    <w:lvl w:ilvl="5">
      <w:start w:val="1"/>
      <w:numFmt w:val="decimal"/>
      <w:lvlText w:val="%1.%2.%3.%4.%5.%6."/>
      <w:lvlJc w:val="left"/>
      <w:pPr>
        <w:tabs>
          <w:tab w:val="num" w:pos="3920"/>
        </w:tabs>
        <w:ind w:left="3920" w:hanging="1080"/>
      </w:pPr>
      <w:rPr>
        <w:rFonts w:hint="default"/>
      </w:rPr>
    </w:lvl>
    <w:lvl w:ilvl="6">
      <w:start w:val="1"/>
      <w:numFmt w:val="decimal"/>
      <w:lvlText w:val="%1.%2.%3.%4.%5.%6.%7."/>
      <w:lvlJc w:val="left"/>
      <w:pPr>
        <w:tabs>
          <w:tab w:val="num" w:pos="4848"/>
        </w:tabs>
        <w:ind w:left="4848" w:hanging="1440"/>
      </w:pPr>
      <w:rPr>
        <w:rFonts w:hint="default"/>
      </w:rPr>
    </w:lvl>
    <w:lvl w:ilvl="7">
      <w:start w:val="1"/>
      <w:numFmt w:val="decimal"/>
      <w:lvlText w:val="%1.%2.%3.%4.%5.%6.%7.%8."/>
      <w:lvlJc w:val="left"/>
      <w:pPr>
        <w:tabs>
          <w:tab w:val="num" w:pos="5416"/>
        </w:tabs>
        <w:ind w:left="5416" w:hanging="1440"/>
      </w:pPr>
      <w:rPr>
        <w:rFonts w:hint="default"/>
      </w:rPr>
    </w:lvl>
    <w:lvl w:ilvl="8">
      <w:start w:val="1"/>
      <w:numFmt w:val="decimal"/>
      <w:lvlText w:val="%1.%2.%3.%4.%5.%6.%7.%8.%9."/>
      <w:lvlJc w:val="left"/>
      <w:pPr>
        <w:tabs>
          <w:tab w:val="num" w:pos="6344"/>
        </w:tabs>
        <w:ind w:left="6344" w:hanging="1800"/>
      </w:pPr>
      <w:rPr>
        <w:rFonts w:hint="default"/>
      </w:rPr>
    </w:lvl>
  </w:abstractNum>
  <w:abstractNum w:abstractNumId="13">
    <w:nsid w:val="3EAF6F6C"/>
    <w:multiLevelType w:val="hybridMultilevel"/>
    <w:tmpl w:val="C3563090"/>
    <w:lvl w:ilvl="0" w:tplc="A0508F16">
      <w:start w:val="8"/>
      <w:numFmt w:val="bullet"/>
      <w:lvlText w:val="-"/>
      <w:lvlJc w:val="left"/>
      <w:pPr>
        <w:ind w:left="1065" w:hanging="705"/>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3F84737F"/>
    <w:multiLevelType w:val="hybridMultilevel"/>
    <w:tmpl w:val="492A41E2"/>
    <w:lvl w:ilvl="0" w:tplc="CCA0AB16">
      <w:start w:val="1000"/>
      <w:numFmt w:val="bullet"/>
      <w:lvlText w:val="-"/>
      <w:lvlJc w:val="left"/>
      <w:pPr>
        <w:tabs>
          <w:tab w:val="num" w:pos="720"/>
        </w:tabs>
        <w:ind w:left="720" w:hanging="360"/>
      </w:pPr>
      <w:rPr>
        <w:rFonts w:ascii="Times New Roman" w:eastAsia="Times New Roman" w:hAnsi="Times New Roman" w:cs="Times New Roman"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5">
    <w:nsid w:val="4A252FCE"/>
    <w:multiLevelType w:val="hybridMultilevel"/>
    <w:tmpl w:val="64C4404C"/>
    <w:lvl w:ilvl="0" w:tplc="CCA0AB16">
      <w:start w:val="1000"/>
      <w:numFmt w:val="bullet"/>
      <w:lvlText w:val="-"/>
      <w:lvlJc w:val="left"/>
      <w:pPr>
        <w:tabs>
          <w:tab w:val="num" w:pos="720"/>
        </w:tabs>
        <w:ind w:left="720" w:hanging="360"/>
      </w:pPr>
      <w:rPr>
        <w:rFonts w:ascii="Times New Roman" w:eastAsia="Times New Roman" w:hAnsi="Times New Roman" w:cs="Times New Roman" w:hint="default"/>
      </w:rPr>
    </w:lvl>
    <w:lvl w:ilvl="1" w:tplc="929C0466">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nsid w:val="52276EC9"/>
    <w:multiLevelType w:val="hybridMultilevel"/>
    <w:tmpl w:val="8E38A0F0"/>
    <w:lvl w:ilvl="0" w:tplc="8B8E4904">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A0508F16">
      <w:numFmt w:val="bullet"/>
      <w:lvlText w:val="-"/>
      <w:lvlJc w:val="left"/>
      <w:pPr>
        <w:tabs>
          <w:tab w:val="num" w:pos="2160"/>
        </w:tabs>
        <w:ind w:left="2160" w:hanging="360"/>
      </w:pPr>
      <w:rPr>
        <w:rFonts w:ascii="Times New Roman" w:eastAsia="Times New Roman" w:hAnsi="Times New Roman" w:cs="Times New Roman" w:hint="default"/>
      </w:rPr>
    </w:lvl>
    <w:lvl w:ilvl="3" w:tplc="04240003">
      <w:start w:val="1"/>
      <w:numFmt w:val="bullet"/>
      <w:lvlText w:val="o"/>
      <w:lvlJc w:val="left"/>
      <w:pPr>
        <w:tabs>
          <w:tab w:val="num" w:pos="2880"/>
        </w:tabs>
        <w:ind w:left="2880" w:hanging="360"/>
      </w:pPr>
      <w:rPr>
        <w:rFonts w:ascii="Courier New" w:hAnsi="Courier New" w:hint="default"/>
      </w:rPr>
    </w:lvl>
    <w:lvl w:ilvl="4" w:tplc="A0508F16">
      <w:numFmt w:val="bullet"/>
      <w:lvlText w:val="-"/>
      <w:lvlJc w:val="left"/>
      <w:pPr>
        <w:tabs>
          <w:tab w:val="num" w:pos="3600"/>
        </w:tabs>
        <w:ind w:left="3600" w:hanging="360"/>
      </w:pPr>
      <w:rPr>
        <w:rFonts w:ascii="Times New Roman" w:eastAsia="Times New Roman" w:hAnsi="Times New Roman" w:cs="Times New Roman" w:hint="default"/>
      </w:rPr>
    </w:lvl>
    <w:lvl w:ilvl="5" w:tplc="04240003">
      <w:start w:val="1"/>
      <w:numFmt w:val="bullet"/>
      <w:lvlText w:val="o"/>
      <w:lvlJc w:val="left"/>
      <w:pPr>
        <w:tabs>
          <w:tab w:val="num" w:pos="4320"/>
        </w:tabs>
        <w:ind w:left="4320" w:hanging="360"/>
      </w:pPr>
      <w:rPr>
        <w:rFonts w:ascii="Courier New" w:hAnsi="Courier New"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nsid w:val="54AA33B7"/>
    <w:multiLevelType w:val="hybridMultilevel"/>
    <w:tmpl w:val="7AF693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54CD0EC0"/>
    <w:multiLevelType w:val="hybridMultilevel"/>
    <w:tmpl w:val="BAC23C52"/>
    <w:lvl w:ilvl="0" w:tplc="A0508F16">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nsid w:val="59CD64BA"/>
    <w:multiLevelType w:val="hybridMultilevel"/>
    <w:tmpl w:val="3F42491C"/>
    <w:lvl w:ilvl="0" w:tplc="06507744">
      <w:start w:val="1"/>
      <w:numFmt w:val="decimal"/>
      <w:lvlText w:val="%1."/>
      <w:lvlJc w:val="left"/>
      <w:pPr>
        <w:tabs>
          <w:tab w:val="num" w:pos="720"/>
        </w:tabs>
        <w:ind w:left="720" w:hanging="360"/>
      </w:pPr>
    </w:lvl>
    <w:lvl w:ilvl="1" w:tplc="F266CF7E">
      <w:numFmt w:val="none"/>
      <w:lvlText w:val=""/>
      <w:lvlJc w:val="left"/>
      <w:pPr>
        <w:tabs>
          <w:tab w:val="num" w:pos="360"/>
        </w:tabs>
      </w:pPr>
    </w:lvl>
    <w:lvl w:ilvl="2" w:tplc="C0783722">
      <w:numFmt w:val="none"/>
      <w:lvlText w:val=""/>
      <w:lvlJc w:val="left"/>
      <w:pPr>
        <w:tabs>
          <w:tab w:val="num" w:pos="360"/>
        </w:tabs>
      </w:pPr>
    </w:lvl>
    <w:lvl w:ilvl="3" w:tplc="78F6E6BE">
      <w:numFmt w:val="none"/>
      <w:lvlText w:val=""/>
      <w:lvlJc w:val="left"/>
      <w:pPr>
        <w:tabs>
          <w:tab w:val="num" w:pos="360"/>
        </w:tabs>
      </w:pPr>
    </w:lvl>
    <w:lvl w:ilvl="4" w:tplc="B0567DEA">
      <w:numFmt w:val="none"/>
      <w:lvlText w:val=""/>
      <w:lvlJc w:val="left"/>
      <w:pPr>
        <w:tabs>
          <w:tab w:val="num" w:pos="360"/>
        </w:tabs>
      </w:pPr>
    </w:lvl>
    <w:lvl w:ilvl="5" w:tplc="22405E84">
      <w:numFmt w:val="none"/>
      <w:lvlText w:val=""/>
      <w:lvlJc w:val="left"/>
      <w:pPr>
        <w:tabs>
          <w:tab w:val="num" w:pos="360"/>
        </w:tabs>
      </w:pPr>
    </w:lvl>
    <w:lvl w:ilvl="6" w:tplc="46FC93B0">
      <w:numFmt w:val="none"/>
      <w:lvlText w:val=""/>
      <w:lvlJc w:val="left"/>
      <w:pPr>
        <w:tabs>
          <w:tab w:val="num" w:pos="360"/>
        </w:tabs>
      </w:pPr>
    </w:lvl>
    <w:lvl w:ilvl="7" w:tplc="6276B080">
      <w:numFmt w:val="none"/>
      <w:lvlText w:val=""/>
      <w:lvlJc w:val="left"/>
      <w:pPr>
        <w:tabs>
          <w:tab w:val="num" w:pos="360"/>
        </w:tabs>
      </w:pPr>
    </w:lvl>
    <w:lvl w:ilvl="8" w:tplc="A17E0D88">
      <w:numFmt w:val="none"/>
      <w:lvlText w:val=""/>
      <w:lvlJc w:val="left"/>
      <w:pPr>
        <w:tabs>
          <w:tab w:val="num" w:pos="360"/>
        </w:tabs>
      </w:pPr>
    </w:lvl>
  </w:abstractNum>
  <w:abstractNum w:abstractNumId="20">
    <w:nsid w:val="5AEB29EA"/>
    <w:multiLevelType w:val="hybridMultilevel"/>
    <w:tmpl w:val="5DDC2A1A"/>
    <w:lvl w:ilvl="0" w:tplc="CCA0AB16">
      <w:start w:val="100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nsid w:val="5B8D69A6"/>
    <w:multiLevelType w:val="hybridMultilevel"/>
    <w:tmpl w:val="8C2ABD2E"/>
    <w:lvl w:ilvl="0" w:tplc="41049022">
      <w:start w:val="1"/>
      <w:numFmt w:val="decimal"/>
      <w:lvlText w:val="%1."/>
      <w:lvlJc w:val="left"/>
      <w:pPr>
        <w:tabs>
          <w:tab w:val="num" w:pos="720"/>
        </w:tabs>
        <w:ind w:left="720" w:hanging="360"/>
      </w:pPr>
      <w:rPr>
        <w:rFonts w:hint="default"/>
      </w:rPr>
    </w:lvl>
    <w:lvl w:ilvl="1" w:tplc="CF48863E">
      <w:numFmt w:val="none"/>
      <w:lvlText w:val=""/>
      <w:lvlJc w:val="left"/>
      <w:pPr>
        <w:tabs>
          <w:tab w:val="num" w:pos="360"/>
        </w:tabs>
      </w:pPr>
    </w:lvl>
    <w:lvl w:ilvl="2" w:tplc="608401FA">
      <w:numFmt w:val="none"/>
      <w:lvlText w:val=""/>
      <w:lvlJc w:val="left"/>
      <w:pPr>
        <w:tabs>
          <w:tab w:val="num" w:pos="360"/>
        </w:tabs>
      </w:pPr>
    </w:lvl>
    <w:lvl w:ilvl="3" w:tplc="4170C12E">
      <w:numFmt w:val="none"/>
      <w:lvlText w:val=""/>
      <w:lvlJc w:val="left"/>
      <w:pPr>
        <w:tabs>
          <w:tab w:val="num" w:pos="360"/>
        </w:tabs>
      </w:pPr>
    </w:lvl>
    <w:lvl w:ilvl="4" w:tplc="BC1039EE">
      <w:numFmt w:val="none"/>
      <w:lvlText w:val=""/>
      <w:lvlJc w:val="left"/>
      <w:pPr>
        <w:tabs>
          <w:tab w:val="num" w:pos="360"/>
        </w:tabs>
      </w:pPr>
    </w:lvl>
    <w:lvl w:ilvl="5" w:tplc="E69A57DA">
      <w:numFmt w:val="none"/>
      <w:lvlText w:val=""/>
      <w:lvlJc w:val="left"/>
      <w:pPr>
        <w:tabs>
          <w:tab w:val="num" w:pos="360"/>
        </w:tabs>
      </w:pPr>
    </w:lvl>
    <w:lvl w:ilvl="6" w:tplc="A1C22C3E">
      <w:numFmt w:val="none"/>
      <w:lvlText w:val=""/>
      <w:lvlJc w:val="left"/>
      <w:pPr>
        <w:tabs>
          <w:tab w:val="num" w:pos="360"/>
        </w:tabs>
      </w:pPr>
    </w:lvl>
    <w:lvl w:ilvl="7" w:tplc="D54AF600">
      <w:numFmt w:val="none"/>
      <w:lvlText w:val=""/>
      <w:lvlJc w:val="left"/>
      <w:pPr>
        <w:tabs>
          <w:tab w:val="num" w:pos="360"/>
        </w:tabs>
      </w:pPr>
    </w:lvl>
    <w:lvl w:ilvl="8" w:tplc="0130DC3E">
      <w:numFmt w:val="none"/>
      <w:lvlText w:val=""/>
      <w:lvlJc w:val="left"/>
      <w:pPr>
        <w:tabs>
          <w:tab w:val="num" w:pos="360"/>
        </w:tabs>
      </w:pPr>
    </w:lvl>
  </w:abstractNum>
  <w:abstractNum w:abstractNumId="22">
    <w:nsid w:val="5CEC0472"/>
    <w:multiLevelType w:val="hybridMultilevel"/>
    <w:tmpl w:val="762CDE2E"/>
    <w:lvl w:ilvl="0" w:tplc="CCA0AB16">
      <w:start w:val="100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nsid w:val="662D1AE3"/>
    <w:multiLevelType w:val="hybridMultilevel"/>
    <w:tmpl w:val="2D207B66"/>
    <w:lvl w:ilvl="0" w:tplc="CCA0AB16">
      <w:start w:val="1000"/>
      <w:numFmt w:val="bullet"/>
      <w:lvlText w:val="-"/>
      <w:lvlJc w:val="left"/>
      <w:pPr>
        <w:tabs>
          <w:tab w:val="num" w:pos="720"/>
        </w:tabs>
        <w:ind w:left="720" w:hanging="360"/>
      </w:pPr>
      <w:rPr>
        <w:rFonts w:ascii="Times New Roman" w:eastAsia="Times New Roman" w:hAnsi="Times New Roman" w:cs="Times New Roman" w:hint="default"/>
      </w:rPr>
    </w:lvl>
    <w:lvl w:ilvl="1" w:tplc="E38AE662"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nsid w:val="66F17823"/>
    <w:multiLevelType w:val="hybridMultilevel"/>
    <w:tmpl w:val="2E76AABE"/>
    <w:lvl w:ilvl="0" w:tplc="CCA0AB16">
      <w:start w:val="1000"/>
      <w:numFmt w:val="bullet"/>
      <w:lvlText w:val="-"/>
      <w:lvlJc w:val="left"/>
      <w:pPr>
        <w:tabs>
          <w:tab w:val="num" w:pos="720"/>
        </w:tabs>
        <w:ind w:left="720" w:hanging="360"/>
      </w:pPr>
      <w:rPr>
        <w:rFonts w:ascii="Times New Roman" w:eastAsia="Times New Roman" w:hAnsi="Times New Roman" w:cs="Times New Roman"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5">
    <w:nsid w:val="67910073"/>
    <w:multiLevelType w:val="hybridMultilevel"/>
    <w:tmpl w:val="0A8CEFF2"/>
    <w:lvl w:ilvl="0" w:tplc="929C0466">
      <w:numFmt w:val="bullet"/>
      <w:lvlText w:val="-"/>
      <w:lvlJc w:val="left"/>
      <w:pPr>
        <w:tabs>
          <w:tab w:val="num" w:pos="720"/>
        </w:tabs>
        <w:ind w:left="720" w:hanging="360"/>
      </w:pPr>
      <w:rPr>
        <w:rFonts w:ascii="Times New Roman" w:eastAsia="Times New Roman" w:hAnsi="Times New Roman" w:cs="Times New Roman"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6">
    <w:nsid w:val="6947182B"/>
    <w:multiLevelType w:val="hybridMultilevel"/>
    <w:tmpl w:val="C6B6B8DA"/>
    <w:lvl w:ilvl="0" w:tplc="CCA0AB16">
      <w:start w:val="1000"/>
      <w:numFmt w:val="bullet"/>
      <w:lvlText w:val="-"/>
      <w:lvlJc w:val="left"/>
      <w:pPr>
        <w:tabs>
          <w:tab w:val="num" w:pos="720"/>
        </w:tabs>
        <w:ind w:left="720" w:hanging="360"/>
      </w:pPr>
      <w:rPr>
        <w:rFonts w:ascii="Times New Roman" w:eastAsia="Times New Roman" w:hAnsi="Times New Roman" w:cs="Times New Roman"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7">
    <w:nsid w:val="698978E9"/>
    <w:multiLevelType w:val="hybridMultilevel"/>
    <w:tmpl w:val="C0643B98"/>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nsid w:val="6FA56DD7"/>
    <w:multiLevelType w:val="multilevel"/>
    <w:tmpl w:val="6566801E"/>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1188"/>
        </w:tabs>
        <w:ind w:left="1188" w:hanging="48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29">
    <w:nsid w:val="762F2814"/>
    <w:multiLevelType w:val="multilevel"/>
    <w:tmpl w:val="FE30424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7D208F6"/>
    <w:multiLevelType w:val="hybridMultilevel"/>
    <w:tmpl w:val="2D207B66"/>
    <w:lvl w:ilvl="0" w:tplc="CCA0AB16">
      <w:start w:val="1000"/>
      <w:numFmt w:val="bullet"/>
      <w:lvlText w:val="-"/>
      <w:lvlJc w:val="left"/>
      <w:pPr>
        <w:tabs>
          <w:tab w:val="num" w:pos="720"/>
        </w:tabs>
        <w:ind w:left="720" w:hanging="360"/>
      </w:pPr>
      <w:rPr>
        <w:rFonts w:ascii="Times New Roman" w:eastAsia="Times New Roman" w:hAnsi="Times New Roman" w:cs="Times New Roman" w:hint="default"/>
      </w:rPr>
    </w:lvl>
    <w:lvl w:ilvl="1" w:tplc="D46A701A">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nsid w:val="7A491E41"/>
    <w:multiLevelType w:val="hybridMultilevel"/>
    <w:tmpl w:val="ED6E3596"/>
    <w:lvl w:ilvl="0" w:tplc="A0508F16">
      <w:start w:val="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nsid w:val="7D266D90"/>
    <w:multiLevelType w:val="hybridMultilevel"/>
    <w:tmpl w:val="FB349E4E"/>
    <w:lvl w:ilvl="0" w:tplc="57304B6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1"/>
  </w:num>
  <w:num w:numId="3">
    <w:abstractNumId w:val="3"/>
  </w:num>
  <w:num w:numId="4">
    <w:abstractNumId w:val="2"/>
  </w:num>
  <w:num w:numId="5">
    <w:abstractNumId w:val="25"/>
  </w:num>
  <w:num w:numId="6">
    <w:abstractNumId w:val="27"/>
  </w:num>
  <w:num w:numId="7">
    <w:abstractNumId w:val="21"/>
  </w:num>
  <w:num w:numId="8">
    <w:abstractNumId w:val="14"/>
  </w:num>
  <w:num w:numId="9">
    <w:abstractNumId w:val="4"/>
  </w:num>
  <w:num w:numId="10">
    <w:abstractNumId w:val="6"/>
  </w:num>
  <w:num w:numId="11">
    <w:abstractNumId w:val="5"/>
  </w:num>
  <w:num w:numId="12">
    <w:abstractNumId w:val="30"/>
  </w:num>
  <w:num w:numId="13">
    <w:abstractNumId w:val="23"/>
  </w:num>
  <w:num w:numId="14">
    <w:abstractNumId w:val="19"/>
  </w:num>
  <w:num w:numId="15">
    <w:abstractNumId w:val="28"/>
  </w:num>
  <w:num w:numId="16">
    <w:abstractNumId w:val="12"/>
  </w:num>
  <w:num w:numId="17">
    <w:abstractNumId w:val="7"/>
  </w:num>
  <w:num w:numId="18">
    <w:abstractNumId w:val="10"/>
  </w:num>
  <w:num w:numId="19">
    <w:abstractNumId w:val="22"/>
  </w:num>
  <w:num w:numId="20">
    <w:abstractNumId w:val="9"/>
  </w:num>
  <w:num w:numId="21">
    <w:abstractNumId w:val="15"/>
  </w:num>
  <w:num w:numId="22">
    <w:abstractNumId w:val="20"/>
  </w:num>
  <w:num w:numId="23">
    <w:abstractNumId w:val="8"/>
  </w:num>
  <w:num w:numId="24">
    <w:abstractNumId w:val="24"/>
  </w:num>
  <w:num w:numId="25">
    <w:abstractNumId w:val="26"/>
  </w:num>
  <w:num w:numId="26">
    <w:abstractNumId w:val="1"/>
  </w:num>
  <w:num w:numId="27">
    <w:abstractNumId w:val="11"/>
  </w:num>
  <w:num w:numId="28">
    <w:abstractNumId w:val="17"/>
  </w:num>
  <w:num w:numId="29">
    <w:abstractNumId w:val="16"/>
  </w:num>
  <w:num w:numId="30">
    <w:abstractNumId w:val="18"/>
  </w:num>
  <w:num w:numId="31">
    <w:abstractNumId w:val="32"/>
  </w:num>
  <w:num w:numId="32">
    <w:abstractNumId w:val="29"/>
  </w:num>
  <w:num w:numId="3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characterSpacingControl w:val="doNotCompress"/>
  <w:hdrShapeDefaults>
    <o:shapedefaults v:ext="edit" spidmax="3074"/>
  </w:hdrShapeDefaults>
  <w:footnotePr>
    <w:footnote w:id="0"/>
    <w:footnote w:id="1"/>
  </w:footnotePr>
  <w:endnotePr>
    <w:endnote w:id="0"/>
    <w:endnote w:id="1"/>
  </w:endnotePr>
  <w:compat/>
  <w:rsids>
    <w:rsidRoot w:val="00A314B2"/>
    <w:rsid w:val="00001225"/>
    <w:rsid w:val="00002FDF"/>
    <w:rsid w:val="00012939"/>
    <w:rsid w:val="000234B8"/>
    <w:rsid w:val="00027322"/>
    <w:rsid w:val="00030CB7"/>
    <w:rsid w:val="00046C93"/>
    <w:rsid w:val="00052802"/>
    <w:rsid w:val="00066E7A"/>
    <w:rsid w:val="00076DA1"/>
    <w:rsid w:val="000939B7"/>
    <w:rsid w:val="000B1C1D"/>
    <w:rsid w:val="000B541A"/>
    <w:rsid w:val="000B678C"/>
    <w:rsid w:val="000E2F8C"/>
    <w:rsid w:val="000F5722"/>
    <w:rsid w:val="000F5E6E"/>
    <w:rsid w:val="00116950"/>
    <w:rsid w:val="0011707B"/>
    <w:rsid w:val="00124354"/>
    <w:rsid w:val="0014710D"/>
    <w:rsid w:val="00152329"/>
    <w:rsid w:val="00155523"/>
    <w:rsid w:val="0016494B"/>
    <w:rsid w:val="00174797"/>
    <w:rsid w:val="00187A92"/>
    <w:rsid w:val="00195B66"/>
    <w:rsid w:val="001961EC"/>
    <w:rsid w:val="001B0BDC"/>
    <w:rsid w:val="00203856"/>
    <w:rsid w:val="00204A26"/>
    <w:rsid w:val="00205490"/>
    <w:rsid w:val="00212D77"/>
    <w:rsid w:val="0021482B"/>
    <w:rsid w:val="002477E2"/>
    <w:rsid w:val="00250417"/>
    <w:rsid w:val="00261DC7"/>
    <w:rsid w:val="00262328"/>
    <w:rsid w:val="00263575"/>
    <w:rsid w:val="00264787"/>
    <w:rsid w:val="00266396"/>
    <w:rsid w:val="00282B08"/>
    <w:rsid w:val="002862DF"/>
    <w:rsid w:val="002919A4"/>
    <w:rsid w:val="002A2F4F"/>
    <w:rsid w:val="002A66CC"/>
    <w:rsid w:val="002B1D4D"/>
    <w:rsid w:val="002B2483"/>
    <w:rsid w:val="002C34C1"/>
    <w:rsid w:val="002E265F"/>
    <w:rsid w:val="002E3B21"/>
    <w:rsid w:val="002E7AE3"/>
    <w:rsid w:val="002F31D8"/>
    <w:rsid w:val="002F7ACC"/>
    <w:rsid w:val="00303924"/>
    <w:rsid w:val="00314C29"/>
    <w:rsid w:val="00320974"/>
    <w:rsid w:val="00340055"/>
    <w:rsid w:val="00364E22"/>
    <w:rsid w:val="00373758"/>
    <w:rsid w:val="00386EF4"/>
    <w:rsid w:val="003945AA"/>
    <w:rsid w:val="00394EA9"/>
    <w:rsid w:val="003B4D44"/>
    <w:rsid w:val="003C570E"/>
    <w:rsid w:val="003D2DD3"/>
    <w:rsid w:val="003D4141"/>
    <w:rsid w:val="003F1306"/>
    <w:rsid w:val="003F5FE1"/>
    <w:rsid w:val="00404D31"/>
    <w:rsid w:val="004057CA"/>
    <w:rsid w:val="004173E6"/>
    <w:rsid w:val="0043774F"/>
    <w:rsid w:val="00444F48"/>
    <w:rsid w:val="00447B37"/>
    <w:rsid w:val="00462263"/>
    <w:rsid w:val="004643BD"/>
    <w:rsid w:val="0046539C"/>
    <w:rsid w:val="0048394E"/>
    <w:rsid w:val="004965C1"/>
    <w:rsid w:val="004A2D12"/>
    <w:rsid w:val="004A3B20"/>
    <w:rsid w:val="004A4810"/>
    <w:rsid w:val="004F0A6E"/>
    <w:rsid w:val="00506463"/>
    <w:rsid w:val="0053496C"/>
    <w:rsid w:val="005442DF"/>
    <w:rsid w:val="00546C19"/>
    <w:rsid w:val="00546F35"/>
    <w:rsid w:val="0057177E"/>
    <w:rsid w:val="005759EA"/>
    <w:rsid w:val="005855FD"/>
    <w:rsid w:val="005A3406"/>
    <w:rsid w:val="005B20F6"/>
    <w:rsid w:val="005B6CBD"/>
    <w:rsid w:val="005D2857"/>
    <w:rsid w:val="005E589C"/>
    <w:rsid w:val="005E74B5"/>
    <w:rsid w:val="005F1850"/>
    <w:rsid w:val="005F43BB"/>
    <w:rsid w:val="00602CCF"/>
    <w:rsid w:val="0061237A"/>
    <w:rsid w:val="00626F45"/>
    <w:rsid w:val="00627F9B"/>
    <w:rsid w:val="00636421"/>
    <w:rsid w:val="00652F91"/>
    <w:rsid w:val="00653EFE"/>
    <w:rsid w:val="006727AD"/>
    <w:rsid w:val="0067741E"/>
    <w:rsid w:val="00682E4C"/>
    <w:rsid w:val="006A339B"/>
    <w:rsid w:val="006C75D9"/>
    <w:rsid w:val="006D558D"/>
    <w:rsid w:val="006D7B4D"/>
    <w:rsid w:val="007014C8"/>
    <w:rsid w:val="00704236"/>
    <w:rsid w:val="0071206A"/>
    <w:rsid w:val="00712385"/>
    <w:rsid w:val="00722F34"/>
    <w:rsid w:val="00736C5A"/>
    <w:rsid w:val="00752EFE"/>
    <w:rsid w:val="00754FDB"/>
    <w:rsid w:val="00761887"/>
    <w:rsid w:val="00763B66"/>
    <w:rsid w:val="00771735"/>
    <w:rsid w:val="00784FB3"/>
    <w:rsid w:val="007908D1"/>
    <w:rsid w:val="00790CB3"/>
    <w:rsid w:val="007B219F"/>
    <w:rsid w:val="007C0939"/>
    <w:rsid w:val="007C7C02"/>
    <w:rsid w:val="007E6519"/>
    <w:rsid w:val="007F4222"/>
    <w:rsid w:val="00801A44"/>
    <w:rsid w:val="00814B12"/>
    <w:rsid w:val="00826B5C"/>
    <w:rsid w:val="00835762"/>
    <w:rsid w:val="00841400"/>
    <w:rsid w:val="00850069"/>
    <w:rsid w:val="008545D1"/>
    <w:rsid w:val="00857471"/>
    <w:rsid w:val="00857BA5"/>
    <w:rsid w:val="00862A7C"/>
    <w:rsid w:val="0086524B"/>
    <w:rsid w:val="00874A8E"/>
    <w:rsid w:val="00885EEF"/>
    <w:rsid w:val="008914A1"/>
    <w:rsid w:val="008B0B9E"/>
    <w:rsid w:val="008B23EA"/>
    <w:rsid w:val="008C149D"/>
    <w:rsid w:val="008E3661"/>
    <w:rsid w:val="008F1F17"/>
    <w:rsid w:val="008F62CF"/>
    <w:rsid w:val="00903DEA"/>
    <w:rsid w:val="00904E09"/>
    <w:rsid w:val="00923D63"/>
    <w:rsid w:val="00931D42"/>
    <w:rsid w:val="009327FE"/>
    <w:rsid w:val="00936FEB"/>
    <w:rsid w:val="009439F8"/>
    <w:rsid w:val="00952E7A"/>
    <w:rsid w:val="00960BFE"/>
    <w:rsid w:val="009774ED"/>
    <w:rsid w:val="00984CAA"/>
    <w:rsid w:val="0099467D"/>
    <w:rsid w:val="009A3FD7"/>
    <w:rsid w:val="009A4185"/>
    <w:rsid w:val="009C0F8E"/>
    <w:rsid w:val="009D2A8E"/>
    <w:rsid w:val="009D36C5"/>
    <w:rsid w:val="009E625E"/>
    <w:rsid w:val="009E7783"/>
    <w:rsid w:val="009F3EDB"/>
    <w:rsid w:val="009F4D97"/>
    <w:rsid w:val="009F5B5D"/>
    <w:rsid w:val="009F5CD8"/>
    <w:rsid w:val="00A05C5A"/>
    <w:rsid w:val="00A10075"/>
    <w:rsid w:val="00A22C84"/>
    <w:rsid w:val="00A24267"/>
    <w:rsid w:val="00A30DAF"/>
    <w:rsid w:val="00A314B2"/>
    <w:rsid w:val="00A344F0"/>
    <w:rsid w:val="00A37861"/>
    <w:rsid w:val="00A437EF"/>
    <w:rsid w:val="00A56268"/>
    <w:rsid w:val="00A639CE"/>
    <w:rsid w:val="00A71DBC"/>
    <w:rsid w:val="00A90EFC"/>
    <w:rsid w:val="00AB6679"/>
    <w:rsid w:val="00AC31E3"/>
    <w:rsid w:val="00AC40BC"/>
    <w:rsid w:val="00AC5755"/>
    <w:rsid w:val="00AE151F"/>
    <w:rsid w:val="00AE259E"/>
    <w:rsid w:val="00AE4A79"/>
    <w:rsid w:val="00AF028D"/>
    <w:rsid w:val="00B105E1"/>
    <w:rsid w:val="00B35123"/>
    <w:rsid w:val="00B41818"/>
    <w:rsid w:val="00B62104"/>
    <w:rsid w:val="00B77A03"/>
    <w:rsid w:val="00B85E07"/>
    <w:rsid w:val="00B92A74"/>
    <w:rsid w:val="00BA40AB"/>
    <w:rsid w:val="00BB5149"/>
    <w:rsid w:val="00BC3D3E"/>
    <w:rsid w:val="00BC724A"/>
    <w:rsid w:val="00BC74AC"/>
    <w:rsid w:val="00BD4511"/>
    <w:rsid w:val="00BE1D8B"/>
    <w:rsid w:val="00BF3F71"/>
    <w:rsid w:val="00C0178E"/>
    <w:rsid w:val="00C1524E"/>
    <w:rsid w:val="00C26106"/>
    <w:rsid w:val="00C440F1"/>
    <w:rsid w:val="00C54EEA"/>
    <w:rsid w:val="00C55E4C"/>
    <w:rsid w:val="00C746C3"/>
    <w:rsid w:val="00C768B0"/>
    <w:rsid w:val="00C960DC"/>
    <w:rsid w:val="00CA6751"/>
    <w:rsid w:val="00CB59CD"/>
    <w:rsid w:val="00CE2347"/>
    <w:rsid w:val="00D003A5"/>
    <w:rsid w:val="00D027D6"/>
    <w:rsid w:val="00D04982"/>
    <w:rsid w:val="00D0791C"/>
    <w:rsid w:val="00D2036F"/>
    <w:rsid w:val="00D43D8D"/>
    <w:rsid w:val="00D46704"/>
    <w:rsid w:val="00D553AD"/>
    <w:rsid w:val="00D61695"/>
    <w:rsid w:val="00D65F9F"/>
    <w:rsid w:val="00D75962"/>
    <w:rsid w:val="00D84E0D"/>
    <w:rsid w:val="00DA2BBF"/>
    <w:rsid w:val="00DD36A6"/>
    <w:rsid w:val="00DD4C06"/>
    <w:rsid w:val="00DF5F7C"/>
    <w:rsid w:val="00E018D9"/>
    <w:rsid w:val="00E05E9C"/>
    <w:rsid w:val="00E0793D"/>
    <w:rsid w:val="00E247A4"/>
    <w:rsid w:val="00E50E00"/>
    <w:rsid w:val="00E70206"/>
    <w:rsid w:val="00E803A5"/>
    <w:rsid w:val="00E8201F"/>
    <w:rsid w:val="00E84E7E"/>
    <w:rsid w:val="00E9362A"/>
    <w:rsid w:val="00EA0F74"/>
    <w:rsid w:val="00EA1A95"/>
    <w:rsid w:val="00EA62D7"/>
    <w:rsid w:val="00EB6B76"/>
    <w:rsid w:val="00EC1F8F"/>
    <w:rsid w:val="00ED14D7"/>
    <w:rsid w:val="00EE3C5D"/>
    <w:rsid w:val="00EE6535"/>
    <w:rsid w:val="00F00516"/>
    <w:rsid w:val="00F237D0"/>
    <w:rsid w:val="00F3407A"/>
    <w:rsid w:val="00F34A3E"/>
    <w:rsid w:val="00F35000"/>
    <w:rsid w:val="00F42BF6"/>
    <w:rsid w:val="00F4619F"/>
    <w:rsid w:val="00F47F58"/>
    <w:rsid w:val="00F53123"/>
    <w:rsid w:val="00F7745E"/>
    <w:rsid w:val="00F83790"/>
    <w:rsid w:val="00FD03A4"/>
    <w:rsid w:val="00FD6F66"/>
    <w:rsid w:val="00FE0D9A"/>
    <w:rsid w:val="00FE58BA"/>
    <w:rsid w:val="00FE7BE1"/>
    <w:rsid w:val="00FF0F3A"/>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71735"/>
    <w:rPr>
      <w:sz w:val="24"/>
      <w:szCs w:val="24"/>
    </w:rPr>
  </w:style>
  <w:style w:type="paragraph" w:styleId="Naslov1">
    <w:name w:val="heading 1"/>
    <w:basedOn w:val="Navaden"/>
    <w:next w:val="Navaden"/>
    <w:qFormat/>
    <w:pPr>
      <w:keepNext/>
      <w:outlineLvl w:val="0"/>
    </w:pPr>
    <w:rPr>
      <w:b/>
      <w:szCs w:val="20"/>
    </w:rPr>
  </w:style>
  <w:style w:type="paragraph" w:styleId="Naslov2">
    <w:name w:val="heading 2"/>
    <w:aliases w:val="Sub Heading,ignorer2"/>
    <w:basedOn w:val="Navaden"/>
    <w:next w:val="Navaden"/>
    <w:qFormat/>
    <w:pPr>
      <w:widowControl w:val="0"/>
      <w:tabs>
        <w:tab w:val="num" w:pos="842"/>
      </w:tabs>
      <w:spacing w:before="120"/>
      <w:ind w:left="720" w:hanging="238"/>
      <w:outlineLvl w:val="1"/>
    </w:pPr>
    <w:rPr>
      <w:rFonts w:ascii="Arial" w:hAnsi="Arial"/>
      <w:szCs w:val="20"/>
      <w:u w:val="single"/>
      <w:lang w:val="fr-FR" w:eastAsia="ko-KR"/>
    </w:rPr>
  </w:style>
  <w:style w:type="paragraph" w:styleId="Naslov3">
    <w:name w:val="heading 3"/>
    <w:basedOn w:val="Navaden"/>
    <w:next w:val="Navaden"/>
    <w:qFormat/>
    <w:pPr>
      <w:keepNext/>
      <w:jc w:val="both"/>
      <w:outlineLvl w:val="2"/>
    </w:pPr>
    <w:rPr>
      <w:b/>
      <w:i/>
      <w:iCs/>
      <w:u w:val="single"/>
    </w:rPr>
  </w:style>
  <w:style w:type="paragraph" w:styleId="Naslov4">
    <w:name w:val="heading 4"/>
    <w:basedOn w:val="Navaden"/>
    <w:next w:val="Navaden"/>
    <w:qFormat/>
    <w:pPr>
      <w:keepNext/>
      <w:jc w:val="both"/>
      <w:outlineLvl w:val="3"/>
    </w:pPr>
    <w:rPr>
      <w:b/>
    </w:rPr>
  </w:style>
  <w:style w:type="paragraph" w:styleId="Naslov5">
    <w:name w:val="heading 5"/>
    <w:basedOn w:val="Navaden"/>
    <w:next w:val="Navaden"/>
    <w:qFormat/>
    <w:pPr>
      <w:keepNext/>
      <w:jc w:val="both"/>
      <w:outlineLvl w:val="4"/>
    </w:pPr>
    <w:rPr>
      <w:b/>
      <w:i/>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styleId="Glava">
    <w:name w:val="header"/>
    <w:basedOn w:val="Navaden"/>
    <w:pPr>
      <w:tabs>
        <w:tab w:val="center" w:pos="4536"/>
        <w:tab w:val="right" w:pos="9072"/>
      </w:tabs>
    </w:pPr>
  </w:style>
  <w:style w:type="paragraph" w:styleId="Noga">
    <w:name w:val="footer"/>
    <w:basedOn w:val="Navaden"/>
    <w:pPr>
      <w:tabs>
        <w:tab w:val="center" w:pos="4536"/>
        <w:tab w:val="right" w:pos="9072"/>
      </w:tabs>
    </w:pPr>
  </w:style>
  <w:style w:type="character" w:styleId="Krepko">
    <w:name w:val="Strong"/>
    <w:basedOn w:val="Privzetapisavaodstavka"/>
    <w:qFormat/>
    <w:rPr>
      <w:b/>
      <w:bCs/>
    </w:rPr>
  </w:style>
  <w:style w:type="character" w:customStyle="1" w:styleId="SubHeadingZnak">
    <w:name w:val="Sub Heading Znak"/>
    <w:aliases w:val="ignorer2 Znak Znak"/>
    <w:basedOn w:val="Privzetapisavaodstavka"/>
    <w:rPr>
      <w:rFonts w:ascii="Arial" w:hAnsi="Arial"/>
      <w:sz w:val="24"/>
      <w:u w:val="single"/>
      <w:lang w:val="fr-FR" w:eastAsia="ko-KR" w:bidi="ar-SA"/>
    </w:rPr>
  </w:style>
  <w:style w:type="paragraph" w:customStyle="1" w:styleId="Outline">
    <w:name w:val="Outline"/>
    <w:basedOn w:val="Navaden"/>
    <w:pPr>
      <w:spacing w:before="240"/>
      <w:jc w:val="both"/>
    </w:pPr>
    <w:rPr>
      <w:kern w:val="28"/>
      <w:szCs w:val="20"/>
      <w:lang w:val="en-US" w:eastAsia="en-US"/>
    </w:rPr>
  </w:style>
  <w:style w:type="paragraph" w:styleId="Telobesedila">
    <w:name w:val="Body Text"/>
    <w:basedOn w:val="Navaden"/>
    <w:pPr>
      <w:jc w:val="both"/>
    </w:pPr>
  </w:style>
  <w:style w:type="character" w:customStyle="1" w:styleId="ZnakZnak1">
    <w:name w:val=" Znak Znak1"/>
    <w:basedOn w:val="Privzetapisavaodstavka"/>
    <w:rPr>
      <w:sz w:val="24"/>
      <w:szCs w:val="24"/>
    </w:rPr>
  </w:style>
  <w:style w:type="character" w:customStyle="1" w:styleId="ZnakZnak2">
    <w:name w:val=" Znak Znak2"/>
    <w:basedOn w:val="Privzetapisavaodstavka"/>
    <w:rPr>
      <w:sz w:val="24"/>
      <w:szCs w:val="24"/>
    </w:rPr>
  </w:style>
  <w:style w:type="paragraph" w:styleId="Besedilooblaka">
    <w:name w:val="Balloon Text"/>
    <w:basedOn w:val="Navaden"/>
    <w:rPr>
      <w:rFonts w:ascii="Tahoma" w:hAnsi="Tahoma" w:cs="Tahoma"/>
      <w:sz w:val="16"/>
      <w:szCs w:val="16"/>
    </w:rPr>
  </w:style>
  <w:style w:type="character" w:customStyle="1" w:styleId="ZnakZnak">
    <w:name w:val=" Znak Znak"/>
    <w:basedOn w:val="Privzetapisavaodstavka"/>
    <w:rPr>
      <w:rFonts w:ascii="Tahoma" w:hAnsi="Tahoma" w:cs="Tahoma"/>
      <w:sz w:val="16"/>
      <w:szCs w:val="16"/>
    </w:rPr>
  </w:style>
  <w:style w:type="paragraph" w:customStyle="1" w:styleId="NavadenTimesNewRoman">
    <w:name w:val="Navaden Times New Roman"/>
    <w:basedOn w:val="Navaden"/>
    <w:pPr>
      <w:widowControl w:val="0"/>
    </w:pPr>
    <w:rPr>
      <w:b/>
      <w:sz w:val="28"/>
      <w:szCs w:val="20"/>
    </w:rPr>
  </w:style>
  <w:style w:type="character" w:styleId="tevilkastrani">
    <w:name w:val="page number"/>
    <w:basedOn w:val="Privzetapisavaodstavka"/>
  </w:style>
  <w:style w:type="paragraph" w:styleId="Telobesedila2">
    <w:name w:val="Body Text 2"/>
    <w:basedOn w:val="Navaden"/>
    <w:pPr>
      <w:jc w:val="both"/>
    </w:pPr>
    <w:rPr>
      <w:bCs/>
      <w:sz w:val="28"/>
      <w:szCs w:val="28"/>
    </w:rPr>
  </w:style>
  <w:style w:type="paragraph" w:styleId="Telobesedila3">
    <w:name w:val="Body Text 3"/>
    <w:basedOn w:val="Navaden"/>
    <w:pPr>
      <w:jc w:val="both"/>
    </w:pPr>
    <w:rPr>
      <w:color w:val="FF00FF"/>
    </w:rPr>
  </w:style>
  <w:style w:type="paragraph" w:styleId="Telobesedila-zamik">
    <w:name w:val="Body Text Indent"/>
    <w:basedOn w:val="Navaden"/>
    <w:pPr>
      <w:autoSpaceDE w:val="0"/>
      <w:autoSpaceDN w:val="0"/>
      <w:adjustRightInd w:val="0"/>
      <w:ind w:left="709" w:hanging="283"/>
      <w:jc w:val="both"/>
    </w:pPr>
  </w:style>
  <w:style w:type="paragraph" w:customStyle="1" w:styleId="naslovop7">
    <w:name w:val="naslov op 7"/>
    <w:basedOn w:val="Navaden"/>
    <w:rsid w:val="00652F91"/>
    <w:pPr>
      <w:jc w:val="both"/>
    </w:pPr>
    <w:rPr>
      <w:rFonts w:ascii="Arial" w:hAnsi="Arial" w:cs="Arial"/>
      <w:bCs/>
      <w:sz w:val="22"/>
      <w:szCs w:val="22"/>
    </w:rPr>
  </w:style>
  <w:style w:type="table" w:styleId="Tabela-mrea">
    <w:name w:val="Table Grid"/>
    <w:basedOn w:val="Navadnatabela"/>
    <w:rsid w:val="00784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nak3ZnakZnakZnak">
    <w:name w:val=" Znak3 Znak Znak Znak"/>
    <w:basedOn w:val="Navaden"/>
    <w:rsid w:val="00626F45"/>
    <w:pPr>
      <w:spacing w:after="160" w:line="240" w:lineRule="exact"/>
    </w:pPr>
    <w:rPr>
      <w:rFonts w:ascii="Tahoma" w:hAnsi="Tahom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965115110">
      <w:bodyDiv w:val="1"/>
      <w:marLeft w:val="0"/>
      <w:marRight w:val="0"/>
      <w:marTop w:val="0"/>
      <w:marBottom w:val="0"/>
      <w:divBdr>
        <w:top w:val="none" w:sz="0" w:space="0" w:color="auto"/>
        <w:left w:val="none" w:sz="0" w:space="0" w:color="auto"/>
        <w:bottom w:val="none" w:sz="0" w:space="0" w:color="auto"/>
        <w:right w:val="none" w:sz="0" w:space="0" w:color="auto"/>
      </w:divBdr>
      <w:divsChild>
        <w:div w:id="32006092">
          <w:marLeft w:val="0"/>
          <w:marRight w:val="0"/>
          <w:marTop w:val="0"/>
          <w:marBottom w:val="0"/>
          <w:divBdr>
            <w:top w:val="none" w:sz="0" w:space="0" w:color="auto"/>
            <w:left w:val="none" w:sz="0" w:space="0" w:color="auto"/>
            <w:bottom w:val="none" w:sz="0" w:space="0" w:color="auto"/>
            <w:right w:val="none" w:sz="0" w:space="0" w:color="auto"/>
          </w:divBdr>
        </w:div>
      </w:divsChild>
    </w:div>
    <w:div w:id="1068306873">
      <w:bodyDiv w:val="1"/>
      <w:marLeft w:val="0"/>
      <w:marRight w:val="0"/>
      <w:marTop w:val="0"/>
      <w:marBottom w:val="0"/>
      <w:divBdr>
        <w:top w:val="none" w:sz="0" w:space="0" w:color="auto"/>
        <w:left w:val="none" w:sz="0" w:space="0" w:color="auto"/>
        <w:bottom w:val="none" w:sz="0" w:space="0" w:color="auto"/>
        <w:right w:val="none" w:sz="0" w:space="0" w:color="auto"/>
      </w:divBdr>
      <w:divsChild>
        <w:div w:id="1761173856">
          <w:marLeft w:val="0"/>
          <w:marRight w:val="0"/>
          <w:marTop w:val="0"/>
          <w:marBottom w:val="0"/>
          <w:divBdr>
            <w:top w:val="none" w:sz="0" w:space="0" w:color="auto"/>
            <w:left w:val="none" w:sz="0" w:space="0" w:color="auto"/>
            <w:bottom w:val="none" w:sz="0" w:space="0" w:color="auto"/>
            <w:right w:val="none" w:sz="0" w:space="0" w:color="auto"/>
          </w:divBdr>
        </w:div>
      </w:divsChild>
    </w:div>
    <w:div w:id="1394356429">
      <w:bodyDiv w:val="1"/>
      <w:marLeft w:val="0"/>
      <w:marRight w:val="0"/>
      <w:marTop w:val="0"/>
      <w:marBottom w:val="0"/>
      <w:divBdr>
        <w:top w:val="none" w:sz="0" w:space="0" w:color="auto"/>
        <w:left w:val="none" w:sz="0" w:space="0" w:color="auto"/>
        <w:bottom w:val="none" w:sz="0" w:space="0" w:color="auto"/>
        <w:right w:val="none" w:sz="0" w:space="0" w:color="auto"/>
      </w:divBdr>
      <w:divsChild>
        <w:div w:id="870652912">
          <w:marLeft w:val="0"/>
          <w:marRight w:val="0"/>
          <w:marTop w:val="0"/>
          <w:marBottom w:val="0"/>
          <w:divBdr>
            <w:top w:val="none" w:sz="0" w:space="0" w:color="auto"/>
            <w:left w:val="none" w:sz="0" w:space="0" w:color="auto"/>
            <w:bottom w:val="none" w:sz="0" w:space="0" w:color="auto"/>
            <w:right w:val="none" w:sz="0" w:space="0" w:color="auto"/>
          </w:divBdr>
        </w:div>
      </w:divsChild>
    </w:div>
    <w:div w:id="1720127574">
      <w:bodyDiv w:val="1"/>
      <w:marLeft w:val="0"/>
      <w:marRight w:val="0"/>
      <w:marTop w:val="0"/>
      <w:marBottom w:val="0"/>
      <w:divBdr>
        <w:top w:val="none" w:sz="0" w:space="0" w:color="auto"/>
        <w:left w:val="none" w:sz="0" w:space="0" w:color="auto"/>
        <w:bottom w:val="none" w:sz="0" w:space="0" w:color="auto"/>
        <w:right w:val="none" w:sz="0" w:space="0" w:color="auto"/>
      </w:divBdr>
      <w:divsChild>
        <w:div w:id="386875853">
          <w:marLeft w:val="0"/>
          <w:marRight w:val="0"/>
          <w:marTop w:val="0"/>
          <w:marBottom w:val="0"/>
          <w:divBdr>
            <w:top w:val="none" w:sz="0" w:space="0" w:color="auto"/>
            <w:left w:val="none" w:sz="0" w:space="0" w:color="auto"/>
            <w:bottom w:val="none" w:sz="0" w:space="0" w:color="auto"/>
            <w:right w:val="none" w:sz="0" w:space="0" w:color="auto"/>
          </w:divBdr>
        </w:div>
      </w:divsChild>
    </w:div>
    <w:div w:id="1810124890">
      <w:bodyDiv w:val="1"/>
      <w:marLeft w:val="0"/>
      <w:marRight w:val="0"/>
      <w:marTop w:val="0"/>
      <w:marBottom w:val="0"/>
      <w:divBdr>
        <w:top w:val="none" w:sz="0" w:space="0" w:color="auto"/>
        <w:left w:val="none" w:sz="0" w:space="0" w:color="auto"/>
        <w:bottom w:val="none" w:sz="0" w:space="0" w:color="auto"/>
        <w:right w:val="none" w:sz="0" w:space="0" w:color="auto"/>
      </w:divBdr>
      <w:divsChild>
        <w:div w:id="11187974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5535</Words>
  <Characters>31555</Characters>
  <Application>Microsoft Office Word</Application>
  <DocSecurity>4</DocSecurity>
  <Lines>262</Lines>
  <Paragraphs>74</Paragraphs>
  <ScaleCrop>false</ScaleCrop>
  <HeadingPairs>
    <vt:vector size="2" baseType="variant">
      <vt:variant>
        <vt:lpstr>Naslov</vt:lpstr>
      </vt:variant>
      <vt:variant>
        <vt:i4>1</vt:i4>
      </vt:variant>
    </vt:vector>
  </HeadingPairs>
  <TitlesOfParts>
    <vt:vector size="1" baseType="lpstr">
      <vt:lpstr>Ministrstvo za kulturo RS</vt:lpstr>
    </vt:vector>
  </TitlesOfParts>
  <Company/>
  <LinksUpToDate>false</LinksUpToDate>
  <CharactersWithSpaces>37016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Ministrstvo za kulturo RS</dc:title>
  <dc:subject/>
  <dc:creator>Z</dc:creator>
  <cp:keywords/>
  <dc:description/>
  <cp:lastModifiedBy>rojsekn</cp:lastModifiedBy>
  <cp:revision>2</cp:revision>
  <cp:lastPrinted>2007-12-20T07:49:00Z</cp:lastPrinted>
  <dcterms:created xsi:type="dcterms:W3CDTF">2011-08-29T12:54:00Z</dcterms:created>
  <dcterms:modified xsi:type="dcterms:W3CDTF">2011-08-29T12:54:00Z</dcterms:modified>
</cp:coreProperties>
</file>